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6D" w:rsidRDefault="00FB486D" w:rsidP="00FB486D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МИНИСТЕРСТВО ПРИРОДНЫХ РЕСУРСОВ И ЭКОЛОГИИ КАЛУЖСКОЙ ОБЛАСТИ</w:t>
      </w:r>
    </w:p>
    <w:p w:rsidR="00FB486D" w:rsidRDefault="00FB486D" w:rsidP="00FB48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86D" w:rsidRPr="00930823" w:rsidRDefault="00FB486D" w:rsidP="00FB48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86D" w:rsidRPr="00930823" w:rsidRDefault="00FB486D" w:rsidP="00FB486D">
      <w:pPr>
        <w:jc w:val="center"/>
        <w:rPr>
          <w:rFonts w:ascii="Times New Roman" w:hAnsi="Times New Roman"/>
          <w:b/>
          <w:sz w:val="28"/>
          <w:szCs w:val="28"/>
        </w:rPr>
      </w:pPr>
      <w:r w:rsidRPr="00930823">
        <w:rPr>
          <w:rFonts w:ascii="Times New Roman" w:hAnsi="Times New Roman"/>
          <w:b/>
          <w:sz w:val="28"/>
          <w:szCs w:val="28"/>
        </w:rPr>
        <w:t>ПРИКАЗ</w:t>
      </w:r>
    </w:p>
    <w:p w:rsidR="00FB486D" w:rsidRPr="00930823" w:rsidRDefault="00FB486D" w:rsidP="00FB486D">
      <w:pPr>
        <w:jc w:val="center"/>
        <w:rPr>
          <w:rFonts w:ascii="Times New Roman" w:hAnsi="Times New Roman"/>
          <w:b/>
          <w:sz w:val="26"/>
          <w:szCs w:val="26"/>
        </w:rPr>
      </w:pPr>
    </w:p>
    <w:p w:rsidR="00FB486D" w:rsidRDefault="00FB486D" w:rsidP="00FB486D">
      <w:pPr>
        <w:tabs>
          <w:tab w:val="left" w:pos="8364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                                                           </w:t>
      </w:r>
      <w:r w:rsidR="00AF4A5D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№________</w:t>
      </w:r>
      <w:r w:rsidR="00AF4A5D">
        <w:rPr>
          <w:rFonts w:ascii="Times New Roman" w:hAnsi="Times New Roman"/>
          <w:b/>
          <w:sz w:val="26"/>
          <w:szCs w:val="26"/>
        </w:rPr>
        <w:t>__</w:t>
      </w:r>
      <w:r>
        <w:rPr>
          <w:rFonts w:ascii="Times New Roman" w:hAnsi="Times New Roman"/>
          <w:b/>
          <w:sz w:val="26"/>
          <w:szCs w:val="26"/>
        </w:rPr>
        <w:t>_</w:t>
      </w:r>
    </w:p>
    <w:p w:rsidR="00FB486D" w:rsidRDefault="00FB486D" w:rsidP="00FB486D">
      <w:pPr>
        <w:rPr>
          <w:rFonts w:ascii="Times New Roman" w:hAnsi="Times New Roman"/>
          <w:sz w:val="26"/>
          <w:szCs w:val="26"/>
        </w:rPr>
      </w:pPr>
    </w:p>
    <w:p w:rsidR="00FB486D" w:rsidRDefault="00FB486D" w:rsidP="00FB486D">
      <w:pPr>
        <w:rPr>
          <w:rFonts w:ascii="Times New Roman" w:hAnsi="Times New Roman"/>
          <w:sz w:val="26"/>
          <w:szCs w:val="26"/>
        </w:rPr>
      </w:pPr>
    </w:p>
    <w:p w:rsidR="00FB486D" w:rsidRDefault="00FB486D" w:rsidP="00FC52D5">
      <w:pPr>
        <w:tabs>
          <w:tab w:val="left" w:pos="4320"/>
          <w:tab w:val="left" w:pos="5387"/>
        </w:tabs>
        <w:ind w:right="453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6278D">
        <w:rPr>
          <w:rFonts w:ascii="Times New Roman" w:hAnsi="Times New Roman"/>
          <w:b/>
          <w:sz w:val="26"/>
          <w:szCs w:val="26"/>
        </w:rPr>
        <w:t xml:space="preserve">О </w:t>
      </w:r>
      <w:r w:rsidR="00F21C41">
        <w:rPr>
          <w:rFonts w:ascii="Times New Roman" w:hAnsi="Times New Roman"/>
          <w:b/>
          <w:sz w:val="26"/>
          <w:szCs w:val="26"/>
        </w:rPr>
        <w:t xml:space="preserve">внесении изменений в приказ министерства природных ресурсов, экологии и благоустройства Калужской области </w:t>
      </w:r>
      <w:r w:rsidR="00762033">
        <w:rPr>
          <w:rFonts w:ascii="Times New Roman" w:hAnsi="Times New Roman"/>
          <w:b/>
          <w:sz w:val="26"/>
          <w:szCs w:val="26"/>
        </w:rPr>
        <w:br/>
      </w:r>
      <w:r w:rsidR="00F21C41">
        <w:rPr>
          <w:rFonts w:ascii="Times New Roman" w:hAnsi="Times New Roman"/>
          <w:b/>
          <w:sz w:val="26"/>
          <w:szCs w:val="26"/>
        </w:rPr>
        <w:t xml:space="preserve">от 23.07.2014 № 310-14 «О процедуре включения участков недр местного значения, содержащих общераспространенные полезные </w:t>
      </w:r>
      <w:r w:rsidR="00FC52D5">
        <w:rPr>
          <w:rFonts w:ascii="Times New Roman" w:hAnsi="Times New Roman"/>
          <w:b/>
          <w:sz w:val="26"/>
          <w:szCs w:val="26"/>
        </w:rPr>
        <w:t>ископаемые</w:t>
      </w:r>
      <w:r w:rsidR="00F21C41">
        <w:rPr>
          <w:rFonts w:ascii="Times New Roman" w:hAnsi="Times New Roman"/>
          <w:b/>
          <w:sz w:val="26"/>
          <w:szCs w:val="26"/>
        </w:rPr>
        <w:t xml:space="preserve">, в проекты перечней участков недр местного значения, предоставляемых в пользование на территории Калужской области» (в редакции приказов министерства природных ресурсов, </w:t>
      </w:r>
      <w:r w:rsidR="00FC52D5">
        <w:rPr>
          <w:rFonts w:ascii="Times New Roman" w:hAnsi="Times New Roman"/>
          <w:b/>
          <w:sz w:val="26"/>
          <w:szCs w:val="26"/>
        </w:rPr>
        <w:t xml:space="preserve">экологии и </w:t>
      </w:r>
      <w:r w:rsidR="00F21C41">
        <w:rPr>
          <w:rFonts w:ascii="Times New Roman" w:hAnsi="Times New Roman"/>
          <w:b/>
          <w:sz w:val="26"/>
          <w:szCs w:val="26"/>
        </w:rPr>
        <w:t xml:space="preserve">благоустройства Калужской области от </w:t>
      </w:r>
      <w:r w:rsidR="00FC52D5">
        <w:rPr>
          <w:rFonts w:ascii="Times New Roman" w:hAnsi="Times New Roman"/>
          <w:b/>
          <w:sz w:val="26"/>
          <w:szCs w:val="26"/>
        </w:rPr>
        <w:t>27.08.2015 № 373-15, министерства природных ресурсов и экологии</w:t>
      </w:r>
      <w:proofErr w:type="gramEnd"/>
      <w:r w:rsidR="00FC52D5">
        <w:rPr>
          <w:rFonts w:ascii="Times New Roman" w:hAnsi="Times New Roman"/>
          <w:b/>
          <w:sz w:val="26"/>
          <w:szCs w:val="26"/>
        </w:rPr>
        <w:t xml:space="preserve"> Калужской области от 23.05.2016 № 260-16)</w:t>
      </w:r>
    </w:p>
    <w:p w:rsidR="00FB486D" w:rsidRPr="00B21982" w:rsidRDefault="00FB486D" w:rsidP="00FB486D">
      <w:pPr>
        <w:tabs>
          <w:tab w:val="left" w:pos="432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B00130" w:rsidRPr="00B21982" w:rsidRDefault="00B00130" w:rsidP="00FB486D">
      <w:pPr>
        <w:tabs>
          <w:tab w:val="left" w:pos="432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:rsidR="00EB0865" w:rsidRDefault="001F7719" w:rsidP="00EB086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="00FC52D5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FC52D5">
        <w:rPr>
          <w:sz w:val="26"/>
          <w:szCs w:val="26"/>
        </w:rPr>
        <w:t>Законом</w:t>
      </w:r>
      <w:r w:rsidR="00C53295">
        <w:rPr>
          <w:sz w:val="26"/>
          <w:szCs w:val="26"/>
        </w:rPr>
        <w:t xml:space="preserve"> Российской Федерации </w:t>
      </w:r>
      <w:r w:rsidR="00762033">
        <w:rPr>
          <w:sz w:val="26"/>
          <w:szCs w:val="26"/>
        </w:rPr>
        <w:t xml:space="preserve">от 21.02.1992 № 2395-1 </w:t>
      </w:r>
      <w:r w:rsidR="00762033">
        <w:rPr>
          <w:sz w:val="26"/>
          <w:szCs w:val="26"/>
        </w:rPr>
        <w:br/>
      </w:r>
      <w:r w:rsidR="00C53295">
        <w:rPr>
          <w:sz w:val="26"/>
          <w:szCs w:val="26"/>
        </w:rPr>
        <w:t xml:space="preserve">«О недрах», </w:t>
      </w:r>
      <w:r w:rsidR="00FB486D" w:rsidRPr="00790BD0">
        <w:rPr>
          <w:sz w:val="26"/>
          <w:szCs w:val="26"/>
        </w:rPr>
        <w:t>Законом Калужской области</w:t>
      </w:r>
      <w:r w:rsidR="00FB486D">
        <w:rPr>
          <w:sz w:val="26"/>
          <w:szCs w:val="26"/>
        </w:rPr>
        <w:t xml:space="preserve"> </w:t>
      </w:r>
      <w:r w:rsidR="00762033">
        <w:rPr>
          <w:sz w:val="26"/>
          <w:szCs w:val="26"/>
        </w:rPr>
        <w:t xml:space="preserve">от 30.05.2005 № 76-ОЗ </w:t>
      </w:r>
      <w:r w:rsidR="00FB486D" w:rsidRPr="00790BD0">
        <w:rPr>
          <w:sz w:val="26"/>
          <w:szCs w:val="26"/>
        </w:rPr>
        <w:t xml:space="preserve">«О порядке предоставления </w:t>
      </w:r>
      <w:r w:rsidR="00FB486D">
        <w:rPr>
          <w:sz w:val="26"/>
          <w:szCs w:val="26"/>
        </w:rPr>
        <w:t xml:space="preserve">участков </w:t>
      </w:r>
      <w:r w:rsidR="00FB486D" w:rsidRPr="00790BD0">
        <w:rPr>
          <w:sz w:val="26"/>
          <w:szCs w:val="26"/>
        </w:rPr>
        <w:t xml:space="preserve">недр </w:t>
      </w:r>
      <w:r w:rsidR="00FB486D">
        <w:rPr>
          <w:sz w:val="26"/>
          <w:szCs w:val="26"/>
        </w:rPr>
        <w:t>и</w:t>
      </w:r>
      <w:r w:rsidR="00FB486D" w:rsidRPr="00790BD0">
        <w:rPr>
          <w:sz w:val="26"/>
          <w:szCs w:val="26"/>
        </w:rPr>
        <w:t xml:space="preserve"> порядке пользования </w:t>
      </w:r>
      <w:r w:rsidR="00FB486D">
        <w:rPr>
          <w:sz w:val="26"/>
          <w:szCs w:val="26"/>
        </w:rPr>
        <w:t xml:space="preserve">участками </w:t>
      </w:r>
      <w:r w:rsidR="00FB486D" w:rsidRPr="00790BD0">
        <w:rPr>
          <w:sz w:val="26"/>
          <w:szCs w:val="26"/>
        </w:rPr>
        <w:t>недр</w:t>
      </w:r>
      <w:r w:rsidR="00FB486D">
        <w:rPr>
          <w:sz w:val="26"/>
          <w:szCs w:val="26"/>
        </w:rPr>
        <w:t xml:space="preserve"> местного значения </w:t>
      </w:r>
      <w:r w:rsidR="00FB486D" w:rsidRPr="00790BD0">
        <w:rPr>
          <w:sz w:val="26"/>
          <w:szCs w:val="26"/>
        </w:rPr>
        <w:t>на территории Калужской области</w:t>
      </w:r>
      <w:r w:rsidR="00FB486D" w:rsidRPr="00557DFE">
        <w:rPr>
          <w:sz w:val="26"/>
          <w:szCs w:val="26"/>
        </w:rPr>
        <w:t>»,</w:t>
      </w:r>
      <w:r w:rsidR="00B21982">
        <w:rPr>
          <w:sz w:val="26"/>
          <w:szCs w:val="26"/>
        </w:rPr>
        <w:t xml:space="preserve"> </w:t>
      </w:r>
      <w:r w:rsidR="005A7428">
        <w:rPr>
          <w:sz w:val="26"/>
          <w:szCs w:val="26"/>
        </w:rPr>
        <w:t xml:space="preserve">Законом Калужской области </w:t>
      </w:r>
      <w:r w:rsidR="00762033" w:rsidRPr="00762033">
        <w:rPr>
          <w:sz w:val="26"/>
          <w:szCs w:val="26"/>
        </w:rPr>
        <w:t xml:space="preserve">от 25.07.1995 </w:t>
      </w:r>
      <w:r w:rsidR="00F32E17">
        <w:rPr>
          <w:sz w:val="26"/>
          <w:szCs w:val="26"/>
        </w:rPr>
        <w:t>№</w:t>
      </w:r>
      <w:r w:rsidR="00762033" w:rsidRPr="00762033">
        <w:rPr>
          <w:sz w:val="26"/>
          <w:szCs w:val="26"/>
        </w:rPr>
        <w:t xml:space="preserve"> 12 </w:t>
      </w:r>
      <w:r w:rsidR="005A7428">
        <w:rPr>
          <w:sz w:val="26"/>
          <w:szCs w:val="26"/>
        </w:rPr>
        <w:t>«</w:t>
      </w:r>
      <w:r w:rsidR="00FC52D5">
        <w:rPr>
          <w:sz w:val="26"/>
          <w:szCs w:val="26"/>
        </w:rPr>
        <w:t>О нормативных правовых актах органов государств</w:t>
      </w:r>
      <w:r w:rsidR="00762033">
        <w:rPr>
          <w:sz w:val="26"/>
          <w:szCs w:val="26"/>
        </w:rPr>
        <w:t>енной власти Калужской области», приказом Федерального агентства по недропользованию от 06.10.2020 № 428 «</w:t>
      </w:r>
      <w:r w:rsidR="00EB0865">
        <w:rPr>
          <w:sz w:val="26"/>
          <w:szCs w:val="26"/>
        </w:rPr>
        <w:t>Об утверждении П</w:t>
      </w:r>
      <w:r w:rsidR="00762033">
        <w:rPr>
          <w:sz w:val="26"/>
          <w:szCs w:val="26"/>
        </w:rPr>
        <w:t>орядк</w:t>
      </w:r>
      <w:r w:rsidR="00EB0865">
        <w:rPr>
          <w:sz w:val="26"/>
          <w:szCs w:val="26"/>
        </w:rPr>
        <w:t>а</w:t>
      </w:r>
      <w:r w:rsidR="00762033">
        <w:rPr>
          <w:sz w:val="26"/>
          <w:szCs w:val="26"/>
        </w:rPr>
        <w:t xml:space="preserve"> подготовки</w:t>
      </w:r>
      <w:proofErr w:type="gramEnd"/>
      <w:r w:rsidR="00762033">
        <w:rPr>
          <w:sz w:val="26"/>
          <w:szCs w:val="26"/>
        </w:rPr>
        <w:t>, рассмотрения, согласования перечней участков недр местного значения, содержащих общераспространенные полезные ископаемые, или отказа в согласовании таких перечней</w:t>
      </w:r>
      <w:r w:rsidR="00CA135E">
        <w:rPr>
          <w:sz w:val="26"/>
          <w:szCs w:val="26"/>
        </w:rPr>
        <w:t>»</w:t>
      </w:r>
    </w:p>
    <w:p w:rsidR="00FB486D" w:rsidRPr="00EB0865" w:rsidRDefault="00FB486D" w:rsidP="00EB0865">
      <w:pPr>
        <w:pStyle w:val="a5"/>
        <w:spacing w:after="0"/>
        <w:ind w:left="0"/>
        <w:jc w:val="both"/>
        <w:rPr>
          <w:b/>
          <w:sz w:val="26"/>
          <w:szCs w:val="26"/>
        </w:rPr>
      </w:pPr>
      <w:r w:rsidRPr="00EB0865">
        <w:rPr>
          <w:b/>
          <w:sz w:val="26"/>
          <w:szCs w:val="26"/>
        </w:rPr>
        <w:t>ПРИКАЗЫВАЮ:</w:t>
      </w:r>
    </w:p>
    <w:p w:rsidR="00186E6E" w:rsidRDefault="00FB486D" w:rsidP="00B21982">
      <w:pPr>
        <w:pStyle w:val="a3"/>
        <w:spacing w:after="0"/>
        <w:ind w:firstLine="709"/>
        <w:jc w:val="both"/>
        <w:rPr>
          <w:lang w:val="ru-RU"/>
        </w:rPr>
      </w:pPr>
      <w:r w:rsidRPr="00BD444B">
        <w:rPr>
          <w:lang w:val="ru-RU"/>
        </w:rPr>
        <w:t>1.</w:t>
      </w:r>
      <w:r w:rsidRPr="002D7ECD">
        <w:t> </w:t>
      </w:r>
      <w:proofErr w:type="gramStart"/>
      <w:r w:rsidR="00FC52D5">
        <w:rPr>
          <w:lang w:val="ru-RU"/>
        </w:rPr>
        <w:t>Внести в приказ министерства природных ресурсов, экологии и благоустройства Калужской области от 23.07.2014 № 310-14 «О процедуре включения участков недр местного значения, содержащих общераспространенные полезные ископаемые, в проекты перечней участков недр местного значения, предоставляемых в пользование</w:t>
      </w:r>
      <w:r w:rsidR="003C111C">
        <w:rPr>
          <w:lang w:val="ru-RU"/>
        </w:rPr>
        <w:t xml:space="preserve"> на территории Калужской области» (в редакции приказов </w:t>
      </w:r>
      <w:r w:rsidR="003C111C" w:rsidRPr="003C111C">
        <w:rPr>
          <w:lang w:val="ru-RU"/>
        </w:rPr>
        <w:t xml:space="preserve">министерства природных ресурсов, экологии и благоустройства Калужской области от 27.08.2015 </w:t>
      </w:r>
      <w:r w:rsidR="00EB0865">
        <w:rPr>
          <w:lang w:val="ru-RU"/>
        </w:rPr>
        <w:br/>
      </w:r>
      <w:r w:rsidR="003C111C" w:rsidRPr="003C111C">
        <w:rPr>
          <w:lang w:val="ru-RU"/>
        </w:rPr>
        <w:t>№ 373-15, министерства природных ресурсов и экологии Калужской области</w:t>
      </w:r>
      <w:proofErr w:type="gramEnd"/>
      <w:r w:rsidR="003C111C" w:rsidRPr="003C111C">
        <w:rPr>
          <w:lang w:val="ru-RU"/>
        </w:rPr>
        <w:t xml:space="preserve"> </w:t>
      </w:r>
      <w:r w:rsidR="00EB0865">
        <w:rPr>
          <w:lang w:val="ru-RU"/>
        </w:rPr>
        <w:br/>
      </w:r>
      <w:r w:rsidR="003C111C" w:rsidRPr="003C111C">
        <w:rPr>
          <w:lang w:val="ru-RU"/>
        </w:rPr>
        <w:t>от 23.05.2016 № 260-16</w:t>
      </w:r>
      <w:r w:rsidR="003C111C">
        <w:rPr>
          <w:lang w:val="ru-RU"/>
        </w:rPr>
        <w:t xml:space="preserve">) (далее – </w:t>
      </w:r>
      <w:r w:rsidR="005A7428">
        <w:rPr>
          <w:lang w:val="ru-RU"/>
        </w:rPr>
        <w:t>Приказ</w:t>
      </w:r>
      <w:r w:rsidR="003C111C">
        <w:rPr>
          <w:lang w:val="ru-RU"/>
        </w:rPr>
        <w:t>) следующие изменения</w:t>
      </w:r>
      <w:r w:rsidR="00186E6E">
        <w:rPr>
          <w:lang w:val="ru-RU"/>
        </w:rPr>
        <w:t>:</w:t>
      </w:r>
    </w:p>
    <w:p w:rsidR="00FB486D" w:rsidRDefault="00C56A06" w:rsidP="00B21982">
      <w:pPr>
        <w:pStyle w:val="a3"/>
        <w:spacing w:after="0"/>
        <w:ind w:firstLine="709"/>
        <w:jc w:val="both"/>
        <w:rPr>
          <w:lang w:val="ru-RU"/>
        </w:rPr>
      </w:pPr>
      <w:r w:rsidRPr="00C56A06">
        <w:rPr>
          <w:lang w:val="ru-RU"/>
        </w:rPr>
        <w:t>1.1</w:t>
      </w:r>
      <w:r>
        <w:rPr>
          <w:lang w:val="ru-RU"/>
        </w:rPr>
        <w:t xml:space="preserve">. Преамбулу </w:t>
      </w:r>
      <w:r w:rsidR="000A1872">
        <w:rPr>
          <w:lang w:val="ru-RU"/>
        </w:rPr>
        <w:t>П</w:t>
      </w:r>
      <w:r w:rsidR="005A7428">
        <w:rPr>
          <w:lang w:val="ru-RU"/>
        </w:rPr>
        <w:t>риказа</w:t>
      </w:r>
      <w:r>
        <w:rPr>
          <w:lang w:val="ru-RU"/>
        </w:rPr>
        <w:t xml:space="preserve"> </w:t>
      </w:r>
      <w:r w:rsidR="0062447E">
        <w:rPr>
          <w:lang w:val="ru-RU"/>
        </w:rPr>
        <w:t xml:space="preserve">изложить в </w:t>
      </w:r>
      <w:r w:rsidR="005A7428">
        <w:rPr>
          <w:lang w:val="ru-RU"/>
        </w:rPr>
        <w:t>новой</w:t>
      </w:r>
      <w:r w:rsidR="0062447E">
        <w:rPr>
          <w:lang w:val="ru-RU"/>
        </w:rPr>
        <w:t xml:space="preserve"> редакции:</w:t>
      </w:r>
    </w:p>
    <w:p w:rsidR="0062447E" w:rsidRPr="00F32E17" w:rsidRDefault="0062447E" w:rsidP="00B21982">
      <w:pPr>
        <w:pStyle w:val="a3"/>
        <w:spacing w:after="0"/>
        <w:ind w:firstLine="709"/>
        <w:jc w:val="both"/>
        <w:rPr>
          <w:b/>
          <w:lang w:val="ru-RU"/>
        </w:rPr>
      </w:pPr>
      <w:proofErr w:type="gramStart"/>
      <w:r>
        <w:rPr>
          <w:lang w:val="ru-RU"/>
        </w:rPr>
        <w:t>«</w:t>
      </w:r>
      <w:r w:rsidRPr="0062447E">
        <w:rPr>
          <w:lang w:val="ru-RU"/>
        </w:rPr>
        <w:t xml:space="preserve">В соответствии с Законом Российской Федерации </w:t>
      </w:r>
      <w:r>
        <w:rPr>
          <w:lang w:val="ru-RU"/>
        </w:rPr>
        <w:t xml:space="preserve">от 21.02.1992 № 2395-1 </w:t>
      </w:r>
      <w:r>
        <w:rPr>
          <w:lang w:val="ru-RU"/>
        </w:rPr>
        <w:br/>
      </w:r>
      <w:r w:rsidRPr="0062447E">
        <w:rPr>
          <w:lang w:val="ru-RU"/>
        </w:rPr>
        <w:t xml:space="preserve">«О недрах», Законом Калужской области </w:t>
      </w:r>
      <w:r>
        <w:rPr>
          <w:lang w:val="ru-RU"/>
        </w:rPr>
        <w:t xml:space="preserve">от 23.05.2005 № 76-ОЗ </w:t>
      </w:r>
      <w:r w:rsidRPr="0062447E">
        <w:rPr>
          <w:lang w:val="ru-RU"/>
        </w:rPr>
        <w:t>«О порядке предоставления участков недр и порядке пользования участками недр местного значения на территории Калужской области»,</w:t>
      </w:r>
      <w:r>
        <w:rPr>
          <w:lang w:val="ru-RU"/>
        </w:rPr>
        <w:t xml:space="preserve"> </w:t>
      </w:r>
      <w:r w:rsidRPr="0062447E">
        <w:rPr>
          <w:lang w:val="ru-RU"/>
        </w:rPr>
        <w:t xml:space="preserve">постановлением Правительства Калужской области от 23.06.2005 № 167 «Об органе исполнительной власти Калужской </w:t>
      </w:r>
      <w:r w:rsidRPr="0062447E">
        <w:rPr>
          <w:lang w:val="ru-RU"/>
        </w:rPr>
        <w:lastRenderedPageBreak/>
        <w:t>области, уполномоченном в сфере рационального использования и охраны недр, осуществляющем расчет размера вреда, причиненного участкам</w:t>
      </w:r>
      <w:proofErr w:type="gramEnd"/>
      <w:r w:rsidRPr="0062447E">
        <w:rPr>
          <w:lang w:val="ru-RU"/>
        </w:rPr>
        <w:t xml:space="preserve"> недр местного значения вследствие нарушения законодательства Российской Федерации о недрах, а также уполномоченном экспертном органе, осуществляющем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местного значения, </w:t>
      </w:r>
      <w:r w:rsidRPr="0062447E">
        <w:rPr>
          <w:lang w:val="ru-RU"/>
        </w:rPr>
        <w:br/>
        <w:t xml:space="preserve">а также запасов общераспространенных полезных ископаемых и запасов подземных вод, которые используются для целей питьевого водоснабжения или технического водоснабжения и объем </w:t>
      </w:r>
      <w:proofErr w:type="gramStart"/>
      <w:r w:rsidRPr="0062447E">
        <w:rPr>
          <w:lang w:val="ru-RU"/>
        </w:rPr>
        <w:t>добычи</w:t>
      </w:r>
      <w:proofErr w:type="gramEnd"/>
      <w:r w:rsidRPr="0062447E">
        <w:rPr>
          <w:lang w:val="ru-RU"/>
        </w:rPr>
        <w:t xml:space="preserve"> которых составляет не </w:t>
      </w:r>
      <w:proofErr w:type="gramStart"/>
      <w:r w:rsidRPr="0062447E">
        <w:rPr>
          <w:lang w:val="ru-RU"/>
        </w:rPr>
        <w:t xml:space="preserve">более 500 кубических метров </w:t>
      </w:r>
      <w:r w:rsidRPr="0062447E">
        <w:rPr>
          <w:lang w:val="ru-RU"/>
        </w:rPr>
        <w:br/>
        <w:t xml:space="preserve">в сутки» (в редакции постановлений Правительства Калужской области от 29.10.2013 </w:t>
      </w:r>
      <w:r w:rsidRPr="0062447E">
        <w:rPr>
          <w:lang w:val="ru-RU"/>
        </w:rPr>
        <w:br/>
        <w:t>№ 582, от 23.08.2015 № 404, от 23.05.2016 № 299, от 11.03.2020 № 176),</w:t>
      </w:r>
      <w:r>
        <w:rPr>
          <w:lang w:val="ru-RU"/>
        </w:rPr>
        <w:t xml:space="preserve"> </w:t>
      </w:r>
      <w:r w:rsidR="002B6504">
        <w:rPr>
          <w:lang w:val="ru-RU"/>
        </w:rPr>
        <w:t>приказом Федерального агентства по недропользованию</w:t>
      </w:r>
      <w:r w:rsidR="002B6504" w:rsidRPr="002B6504">
        <w:rPr>
          <w:lang w:val="ru-RU"/>
        </w:rPr>
        <w:t xml:space="preserve"> от 06.10.2020 № 428</w:t>
      </w:r>
      <w:r w:rsidR="002B6504">
        <w:rPr>
          <w:lang w:val="ru-RU"/>
        </w:rPr>
        <w:t xml:space="preserve"> «Об утверждении П</w:t>
      </w:r>
      <w:r w:rsidR="002B6504" w:rsidRPr="002B6504">
        <w:rPr>
          <w:lang w:val="ru-RU"/>
        </w:rPr>
        <w:t>орядк</w:t>
      </w:r>
      <w:r w:rsidR="002B6504">
        <w:rPr>
          <w:lang w:val="ru-RU"/>
        </w:rPr>
        <w:t>а</w:t>
      </w:r>
      <w:r w:rsidR="002B6504" w:rsidRPr="002B6504">
        <w:rPr>
          <w:lang w:val="ru-RU"/>
        </w:rPr>
        <w:t xml:space="preserve"> подготовки, рассмотрения, согласования перечней участков недр местного значения, содержащих общераспространенные полезные ископаемые, или отказа в согласовании таких перечней</w:t>
      </w:r>
      <w:r w:rsidR="00BA38D0">
        <w:rPr>
          <w:lang w:val="ru-RU"/>
        </w:rPr>
        <w:t>»</w:t>
      </w:r>
      <w:r w:rsidR="00F32E17">
        <w:rPr>
          <w:lang w:val="ru-RU"/>
        </w:rPr>
        <w:t xml:space="preserve"> </w:t>
      </w:r>
      <w:r w:rsidR="00F32E17">
        <w:rPr>
          <w:b/>
          <w:lang w:val="ru-RU"/>
        </w:rPr>
        <w:t>ПРИКАЗЫВАЮ:</w:t>
      </w:r>
      <w:r w:rsidR="00F32E17" w:rsidRPr="00BA38D0">
        <w:rPr>
          <w:lang w:val="ru-RU"/>
        </w:rPr>
        <w:t>»;</w:t>
      </w:r>
      <w:proofErr w:type="gramEnd"/>
    </w:p>
    <w:p w:rsidR="00AA625D" w:rsidRDefault="000A1872" w:rsidP="00B2198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5A7428">
        <w:rPr>
          <w:rFonts w:ascii="Times New Roman" w:hAnsi="Times New Roman"/>
          <w:sz w:val="26"/>
          <w:szCs w:val="26"/>
        </w:rPr>
        <w:t>В положении о процедуре включения участков недр местного значения, содержащих общераспространенные полезные ископаемые, в проекты перечней участков недр местного значения, предоставляемых в пользование на территории Калужской области</w:t>
      </w:r>
      <w:r w:rsidR="00AA625D">
        <w:rPr>
          <w:rFonts w:ascii="Times New Roman" w:hAnsi="Times New Roman"/>
          <w:sz w:val="26"/>
          <w:szCs w:val="26"/>
        </w:rPr>
        <w:t>, утвержденном Приказом, (далее – Положение)</w:t>
      </w:r>
      <w:r w:rsidR="00F10145">
        <w:rPr>
          <w:rFonts w:ascii="Times New Roman" w:hAnsi="Times New Roman"/>
          <w:sz w:val="26"/>
          <w:szCs w:val="26"/>
        </w:rPr>
        <w:t>:</w:t>
      </w:r>
      <w:r w:rsidR="005A7428">
        <w:rPr>
          <w:rFonts w:ascii="Times New Roman" w:hAnsi="Times New Roman"/>
          <w:sz w:val="26"/>
          <w:szCs w:val="26"/>
        </w:rPr>
        <w:t xml:space="preserve"> </w:t>
      </w:r>
    </w:p>
    <w:p w:rsidR="00FB486D" w:rsidRDefault="00F10145" w:rsidP="00B2198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А</w:t>
      </w:r>
      <w:r w:rsidR="000A1872">
        <w:rPr>
          <w:rFonts w:ascii="Times New Roman" w:hAnsi="Times New Roman"/>
          <w:sz w:val="26"/>
          <w:szCs w:val="26"/>
        </w:rPr>
        <w:t xml:space="preserve">бзац </w:t>
      </w:r>
      <w:r w:rsidR="007751DA">
        <w:rPr>
          <w:rFonts w:ascii="Times New Roman" w:hAnsi="Times New Roman"/>
          <w:sz w:val="26"/>
          <w:szCs w:val="26"/>
        </w:rPr>
        <w:t>первый</w:t>
      </w:r>
      <w:r w:rsidR="000A1872">
        <w:rPr>
          <w:rFonts w:ascii="Times New Roman" w:hAnsi="Times New Roman"/>
          <w:sz w:val="26"/>
          <w:szCs w:val="26"/>
        </w:rPr>
        <w:t xml:space="preserve"> пункта 1 </w:t>
      </w:r>
      <w:r>
        <w:rPr>
          <w:rFonts w:ascii="Times New Roman" w:hAnsi="Times New Roman"/>
          <w:sz w:val="26"/>
          <w:szCs w:val="26"/>
        </w:rPr>
        <w:t xml:space="preserve">Положения </w:t>
      </w:r>
      <w:r w:rsidR="00C06737" w:rsidRPr="00C06737">
        <w:rPr>
          <w:rFonts w:ascii="Times New Roman" w:hAnsi="Times New Roman"/>
          <w:sz w:val="26"/>
          <w:szCs w:val="26"/>
        </w:rPr>
        <w:t xml:space="preserve">изложить в </w:t>
      </w:r>
      <w:r w:rsidR="00AA625D">
        <w:rPr>
          <w:rFonts w:ascii="Times New Roman" w:hAnsi="Times New Roman"/>
          <w:sz w:val="26"/>
          <w:szCs w:val="26"/>
        </w:rPr>
        <w:t>новой</w:t>
      </w:r>
      <w:r w:rsidR="00C06737" w:rsidRPr="00C06737">
        <w:rPr>
          <w:rFonts w:ascii="Times New Roman" w:hAnsi="Times New Roman"/>
          <w:sz w:val="26"/>
          <w:szCs w:val="26"/>
        </w:rPr>
        <w:t xml:space="preserve"> редакции</w:t>
      </w:r>
      <w:r w:rsidR="00C06737">
        <w:rPr>
          <w:rFonts w:ascii="Times New Roman" w:hAnsi="Times New Roman"/>
          <w:sz w:val="26"/>
          <w:szCs w:val="26"/>
        </w:rPr>
        <w:t>:</w:t>
      </w:r>
    </w:p>
    <w:p w:rsidR="00294532" w:rsidRDefault="00B77051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 </w:t>
      </w:r>
      <w:proofErr w:type="gramStart"/>
      <w:r w:rsidRPr="00B77051">
        <w:rPr>
          <w:rFonts w:ascii="Times New Roman" w:hAnsi="Times New Roman"/>
          <w:sz w:val="26"/>
          <w:szCs w:val="26"/>
        </w:rPr>
        <w:t>Настоящее Положение разработано в соответствии с Законом Российской Федерации от 21.02.1992 № 2395-1 «О недрах»</w:t>
      </w:r>
      <w:r>
        <w:rPr>
          <w:rFonts w:ascii="Times New Roman" w:hAnsi="Times New Roman"/>
          <w:sz w:val="26"/>
          <w:szCs w:val="26"/>
        </w:rPr>
        <w:t xml:space="preserve">, Законом </w:t>
      </w:r>
      <w:r w:rsidRPr="00B77051">
        <w:rPr>
          <w:rFonts w:ascii="Times New Roman" w:hAnsi="Times New Roman"/>
          <w:sz w:val="26"/>
          <w:szCs w:val="26"/>
        </w:rPr>
        <w:t xml:space="preserve">Калужской области </w:t>
      </w:r>
      <w:r>
        <w:rPr>
          <w:rFonts w:ascii="Times New Roman" w:hAnsi="Times New Roman"/>
          <w:sz w:val="26"/>
          <w:szCs w:val="26"/>
        </w:rPr>
        <w:br/>
      </w:r>
      <w:r w:rsidRPr="00B77051">
        <w:rPr>
          <w:rFonts w:ascii="Times New Roman" w:hAnsi="Times New Roman"/>
          <w:sz w:val="26"/>
          <w:szCs w:val="26"/>
        </w:rPr>
        <w:t xml:space="preserve">от 23.05.2005 № 76-ОЗ </w:t>
      </w:r>
      <w:r w:rsidR="00AA625D">
        <w:rPr>
          <w:rFonts w:ascii="Times New Roman" w:hAnsi="Times New Roman"/>
          <w:sz w:val="26"/>
          <w:szCs w:val="26"/>
        </w:rPr>
        <w:t>«</w:t>
      </w:r>
      <w:r w:rsidRPr="00B77051">
        <w:rPr>
          <w:rFonts w:ascii="Times New Roman" w:hAnsi="Times New Roman"/>
          <w:sz w:val="26"/>
          <w:szCs w:val="26"/>
        </w:rPr>
        <w:t xml:space="preserve">О порядке предоставления участков недр и порядке пользования участками недр местного значения </w:t>
      </w:r>
      <w:r w:rsidR="00AA625D">
        <w:rPr>
          <w:rFonts w:ascii="Times New Roman" w:hAnsi="Times New Roman"/>
          <w:sz w:val="26"/>
          <w:szCs w:val="26"/>
        </w:rPr>
        <w:t>на территории Калужской области»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77051">
        <w:rPr>
          <w:rFonts w:ascii="Times New Roman" w:hAnsi="Times New Roman"/>
          <w:sz w:val="26"/>
          <w:szCs w:val="26"/>
        </w:rPr>
        <w:t>приказом Федерального агентства по недропользованию от 06.10.2020 № 428 «Об утверждении Порядка подготовки, рассмотрения, согласования перечней участков недр местного значения, содержащих общераспространенные полезные ископаемые, или</w:t>
      </w:r>
      <w:proofErr w:type="gramEnd"/>
      <w:r w:rsidRPr="00B770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77051">
        <w:rPr>
          <w:rFonts w:ascii="Times New Roman" w:hAnsi="Times New Roman"/>
          <w:sz w:val="26"/>
          <w:szCs w:val="26"/>
        </w:rPr>
        <w:t xml:space="preserve">отказа в согласовании таких перечней» и определяет </w:t>
      </w:r>
      <w:r w:rsidR="00294532" w:rsidRPr="00B77051">
        <w:rPr>
          <w:rFonts w:ascii="Times New Roman" w:hAnsi="Times New Roman"/>
          <w:sz w:val="26"/>
          <w:szCs w:val="26"/>
        </w:rPr>
        <w:t xml:space="preserve">форму </w:t>
      </w:r>
      <w:r w:rsidR="00294532" w:rsidRPr="00B15548">
        <w:rPr>
          <w:rFonts w:ascii="Times New Roman" w:hAnsi="Times New Roman"/>
          <w:sz w:val="26"/>
          <w:szCs w:val="26"/>
        </w:rPr>
        <w:t>заявки</w:t>
      </w:r>
      <w:r w:rsidR="00294532" w:rsidRPr="00B77051">
        <w:rPr>
          <w:rFonts w:ascii="Times New Roman" w:hAnsi="Times New Roman"/>
          <w:sz w:val="26"/>
          <w:szCs w:val="26"/>
        </w:rPr>
        <w:t xml:space="preserve"> на включение участка недр местного значения, содержащего общераспространенные полезные ископаемые, в перечень участков недр местного значения, предоставляемых на территории Кал</w:t>
      </w:r>
      <w:r w:rsidR="00294532">
        <w:rPr>
          <w:rFonts w:ascii="Times New Roman" w:hAnsi="Times New Roman"/>
          <w:sz w:val="26"/>
          <w:szCs w:val="26"/>
        </w:rPr>
        <w:t>ужской области</w:t>
      </w:r>
      <w:r w:rsidR="00BA38D0">
        <w:rPr>
          <w:rFonts w:ascii="Times New Roman" w:hAnsi="Times New Roman"/>
          <w:sz w:val="26"/>
          <w:szCs w:val="26"/>
        </w:rPr>
        <w:t>, (далее - заявка)</w:t>
      </w:r>
      <w:r w:rsidR="00294532">
        <w:rPr>
          <w:rFonts w:ascii="Times New Roman" w:hAnsi="Times New Roman"/>
          <w:sz w:val="26"/>
          <w:szCs w:val="26"/>
        </w:rPr>
        <w:t xml:space="preserve"> </w:t>
      </w:r>
      <w:r w:rsidRPr="00B77051">
        <w:rPr>
          <w:rFonts w:ascii="Times New Roman" w:hAnsi="Times New Roman"/>
          <w:sz w:val="26"/>
          <w:szCs w:val="26"/>
        </w:rPr>
        <w:t>процедуру включения участков недр местного значения, содержащих общераспространенные полезные ископаемые, в проекты перечней участков недр местного значения, предоставляемых в пользование</w:t>
      </w:r>
      <w:r w:rsidR="00294532" w:rsidRPr="00294532">
        <w:rPr>
          <w:rFonts w:ascii="Times New Roman" w:hAnsi="Times New Roman"/>
          <w:sz w:val="26"/>
          <w:szCs w:val="26"/>
        </w:rPr>
        <w:t xml:space="preserve"> </w:t>
      </w:r>
      <w:r w:rsidR="00294532" w:rsidRPr="00B77051">
        <w:rPr>
          <w:rFonts w:ascii="Times New Roman" w:hAnsi="Times New Roman"/>
          <w:sz w:val="26"/>
          <w:szCs w:val="26"/>
        </w:rPr>
        <w:t>на территории Калужской области</w:t>
      </w:r>
      <w:r w:rsidR="002C7CCC">
        <w:rPr>
          <w:rFonts w:ascii="Times New Roman" w:hAnsi="Times New Roman"/>
          <w:sz w:val="26"/>
          <w:szCs w:val="26"/>
        </w:rPr>
        <w:t>:</w:t>
      </w:r>
      <w:r w:rsidR="000A5FF3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94532" w:rsidRDefault="00294532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</w:t>
      </w:r>
      <w:r w:rsidR="000A5FF3">
        <w:rPr>
          <w:rFonts w:ascii="Times New Roman" w:hAnsi="Times New Roman"/>
          <w:sz w:val="26"/>
          <w:szCs w:val="26"/>
        </w:rPr>
        <w:t xml:space="preserve">геологического изучения </w:t>
      </w:r>
      <w:r>
        <w:rPr>
          <w:rFonts w:ascii="Times New Roman" w:hAnsi="Times New Roman"/>
          <w:sz w:val="26"/>
          <w:szCs w:val="26"/>
        </w:rPr>
        <w:t>в целях поисков и оценки</w:t>
      </w:r>
      <w:r w:rsidR="00B77051" w:rsidRPr="00B77051">
        <w:rPr>
          <w:rFonts w:ascii="Times New Roman" w:hAnsi="Times New Roman"/>
          <w:sz w:val="26"/>
          <w:szCs w:val="26"/>
        </w:rPr>
        <w:t xml:space="preserve"> </w:t>
      </w:r>
      <w:r w:rsidR="000A5FF3">
        <w:rPr>
          <w:rFonts w:ascii="Times New Roman" w:hAnsi="Times New Roman"/>
          <w:sz w:val="26"/>
          <w:szCs w:val="26"/>
        </w:rPr>
        <w:t>месторождений общераспространенных полезных ископаемых</w:t>
      </w:r>
      <w:r w:rsidR="002C7CCC">
        <w:rPr>
          <w:rFonts w:ascii="Times New Roman" w:hAnsi="Times New Roman"/>
          <w:sz w:val="26"/>
          <w:szCs w:val="26"/>
        </w:rPr>
        <w:t>;</w:t>
      </w:r>
      <w:r w:rsidR="000A5FF3">
        <w:rPr>
          <w:rFonts w:ascii="Times New Roman" w:hAnsi="Times New Roman"/>
          <w:sz w:val="26"/>
          <w:szCs w:val="26"/>
        </w:rPr>
        <w:t xml:space="preserve"> </w:t>
      </w:r>
    </w:p>
    <w:p w:rsidR="00294532" w:rsidRDefault="00294532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C7CCC">
        <w:rPr>
          <w:rFonts w:ascii="Times New Roman" w:hAnsi="Times New Roman"/>
          <w:sz w:val="26"/>
          <w:szCs w:val="26"/>
        </w:rPr>
        <w:t xml:space="preserve">для разведки и добычи общераспространенных полезных ископаемых открытого месторождения при установлении факта его открытия пользователем </w:t>
      </w:r>
      <w:r>
        <w:rPr>
          <w:rFonts w:ascii="Times New Roman" w:hAnsi="Times New Roman"/>
          <w:sz w:val="26"/>
          <w:szCs w:val="26"/>
        </w:rPr>
        <w:t>недр</w:t>
      </w:r>
      <w:r w:rsidR="002C7CCC">
        <w:rPr>
          <w:rFonts w:ascii="Times New Roman" w:hAnsi="Times New Roman"/>
          <w:sz w:val="26"/>
          <w:szCs w:val="26"/>
        </w:rPr>
        <w:t xml:space="preserve">; </w:t>
      </w:r>
    </w:p>
    <w:p w:rsidR="00294532" w:rsidRDefault="00294532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C7CCC">
        <w:rPr>
          <w:rFonts w:ascii="Times New Roman" w:hAnsi="Times New Roman"/>
          <w:sz w:val="26"/>
          <w:szCs w:val="26"/>
        </w:rPr>
        <w:t xml:space="preserve">для разведки и добычи </w:t>
      </w:r>
      <w:r>
        <w:rPr>
          <w:rFonts w:ascii="Times New Roman" w:hAnsi="Times New Roman"/>
          <w:sz w:val="26"/>
          <w:szCs w:val="26"/>
        </w:rPr>
        <w:t>общераспространенных полезных ископаемых;</w:t>
      </w:r>
    </w:p>
    <w:p w:rsidR="00B77051" w:rsidRDefault="00294532" w:rsidP="0029453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A5FF3">
        <w:rPr>
          <w:rFonts w:ascii="Times New Roman" w:hAnsi="Times New Roman"/>
          <w:sz w:val="26"/>
          <w:szCs w:val="26"/>
        </w:rPr>
        <w:t xml:space="preserve"> для геологического изучения, разведки и добычи общераспространенных полезных ископаемых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B77051">
        <w:rPr>
          <w:rFonts w:ascii="Times New Roman" w:hAnsi="Times New Roman"/>
          <w:sz w:val="26"/>
          <w:szCs w:val="26"/>
        </w:rPr>
        <w:t>»;</w:t>
      </w:r>
      <w:proofErr w:type="gramEnd"/>
    </w:p>
    <w:p w:rsidR="00B77051" w:rsidRDefault="00B77051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AA625D">
        <w:rPr>
          <w:rFonts w:ascii="Times New Roman" w:hAnsi="Times New Roman"/>
          <w:sz w:val="26"/>
          <w:szCs w:val="26"/>
        </w:rPr>
        <w:t>2.</w:t>
      </w:r>
      <w:r w:rsidR="00F1014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0A1872">
        <w:rPr>
          <w:rFonts w:ascii="Times New Roman" w:hAnsi="Times New Roman"/>
          <w:sz w:val="26"/>
          <w:szCs w:val="26"/>
        </w:rPr>
        <w:t>Пункт</w:t>
      </w:r>
      <w:r w:rsidR="00BA38D0">
        <w:rPr>
          <w:rFonts w:ascii="Times New Roman" w:hAnsi="Times New Roman"/>
          <w:sz w:val="26"/>
          <w:szCs w:val="26"/>
        </w:rPr>
        <w:t>ы</w:t>
      </w:r>
      <w:r w:rsidR="00043B69">
        <w:rPr>
          <w:rFonts w:ascii="Times New Roman" w:hAnsi="Times New Roman"/>
          <w:sz w:val="26"/>
          <w:szCs w:val="26"/>
        </w:rPr>
        <w:t xml:space="preserve"> 3</w:t>
      </w:r>
      <w:r w:rsidR="00BA38D0">
        <w:rPr>
          <w:rFonts w:ascii="Times New Roman" w:hAnsi="Times New Roman"/>
          <w:sz w:val="26"/>
          <w:szCs w:val="26"/>
        </w:rPr>
        <w:t xml:space="preserve"> и 4</w:t>
      </w:r>
      <w:r w:rsidR="00043B69">
        <w:rPr>
          <w:rFonts w:ascii="Times New Roman" w:hAnsi="Times New Roman"/>
          <w:sz w:val="26"/>
          <w:szCs w:val="26"/>
        </w:rPr>
        <w:t xml:space="preserve"> Положения </w:t>
      </w:r>
      <w:r w:rsidR="000A1872" w:rsidRPr="000A1872">
        <w:rPr>
          <w:rFonts w:ascii="Times New Roman" w:hAnsi="Times New Roman"/>
          <w:sz w:val="26"/>
          <w:szCs w:val="26"/>
        </w:rPr>
        <w:t xml:space="preserve">изложить в </w:t>
      </w:r>
      <w:r w:rsidR="00F10145">
        <w:rPr>
          <w:rFonts w:ascii="Times New Roman" w:hAnsi="Times New Roman"/>
          <w:sz w:val="26"/>
          <w:szCs w:val="26"/>
        </w:rPr>
        <w:t>новой</w:t>
      </w:r>
      <w:r w:rsidR="000A1872" w:rsidRPr="000A1872">
        <w:rPr>
          <w:rFonts w:ascii="Times New Roman" w:hAnsi="Times New Roman"/>
          <w:sz w:val="26"/>
          <w:szCs w:val="26"/>
        </w:rPr>
        <w:t xml:space="preserve"> редакции</w:t>
      </w:r>
      <w:r w:rsidR="000A1872">
        <w:rPr>
          <w:rFonts w:ascii="Times New Roman" w:hAnsi="Times New Roman"/>
          <w:sz w:val="26"/>
          <w:szCs w:val="26"/>
        </w:rPr>
        <w:t>:</w:t>
      </w:r>
    </w:p>
    <w:p w:rsidR="0099616C" w:rsidRDefault="000A1872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«3. </w:t>
      </w:r>
      <w:proofErr w:type="gramStart"/>
      <w:r>
        <w:rPr>
          <w:rFonts w:ascii="Times New Roman" w:hAnsi="Times New Roman"/>
          <w:sz w:val="26"/>
          <w:szCs w:val="26"/>
        </w:rPr>
        <w:t xml:space="preserve">Подготовка материалов по включению участков недр местного значения, содержащих общераспространенные полезные ископаемые, в проекты перечней осуществляется уполномоченным органом на основании заявок субъектов предпринимательской деятельности, </w:t>
      </w:r>
      <w:r w:rsidR="002C7CCC">
        <w:rPr>
          <w:rFonts w:ascii="Times New Roman" w:hAnsi="Times New Roman"/>
          <w:sz w:val="26"/>
          <w:szCs w:val="26"/>
        </w:rPr>
        <w:t xml:space="preserve">обращений </w:t>
      </w:r>
      <w:r>
        <w:rPr>
          <w:rFonts w:ascii="Times New Roman" w:hAnsi="Times New Roman"/>
          <w:sz w:val="26"/>
          <w:szCs w:val="26"/>
        </w:rPr>
        <w:t>органов государственной власти Российской Федерации, органов государственной власти субъектов Российской Федерации, органов местного самоуправления</w:t>
      </w:r>
      <w:r w:rsidR="00577657">
        <w:rPr>
          <w:rFonts w:ascii="Times New Roman" w:hAnsi="Times New Roman"/>
          <w:sz w:val="26"/>
          <w:szCs w:val="26"/>
        </w:rPr>
        <w:t>,</w:t>
      </w:r>
      <w:r w:rsidR="00577657" w:rsidRPr="00577657">
        <w:rPr>
          <w:rFonts w:ascii="Times New Roman" w:hAnsi="Times New Roman"/>
          <w:sz w:val="26"/>
          <w:szCs w:val="26"/>
        </w:rPr>
        <w:t xml:space="preserve"> </w:t>
      </w:r>
      <w:r w:rsidR="00577657">
        <w:rPr>
          <w:rFonts w:ascii="Times New Roman" w:hAnsi="Times New Roman"/>
          <w:sz w:val="26"/>
          <w:szCs w:val="26"/>
        </w:rPr>
        <w:t>заинтересованными во включении участков недр местного значения, содержащих</w:t>
      </w:r>
      <w:r w:rsidR="00577657" w:rsidRPr="0099616C">
        <w:rPr>
          <w:rFonts w:ascii="Times New Roman" w:hAnsi="Times New Roman"/>
          <w:sz w:val="26"/>
          <w:szCs w:val="26"/>
        </w:rPr>
        <w:t xml:space="preserve"> </w:t>
      </w:r>
      <w:r w:rsidR="00577657">
        <w:rPr>
          <w:rFonts w:ascii="Times New Roman" w:hAnsi="Times New Roman"/>
          <w:sz w:val="26"/>
          <w:szCs w:val="26"/>
        </w:rPr>
        <w:t>общераспространенные полезные ископаемые, в проекты перечней, (далее – заинтересованное лицо)</w:t>
      </w:r>
      <w:r w:rsidR="0099616C">
        <w:rPr>
          <w:rFonts w:ascii="Times New Roman" w:hAnsi="Times New Roman"/>
          <w:sz w:val="26"/>
          <w:szCs w:val="26"/>
        </w:rPr>
        <w:t>.</w:t>
      </w:r>
      <w:proofErr w:type="gramEnd"/>
    </w:p>
    <w:p w:rsidR="00D062A0" w:rsidRDefault="00D062A0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616C" w:rsidRDefault="0099616C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15548">
        <w:rPr>
          <w:rFonts w:ascii="Times New Roman" w:hAnsi="Times New Roman"/>
          <w:sz w:val="26"/>
          <w:szCs w:val="26"/>
        </w:rPr>
        <w:lastRenderedPageBreak/>
        <w:t xml:space="preserve">Заявка </w:t>
      </w:r>
      <w:r w:rsidR="006F4491" w:rsidRPr="00B15548">
        <w:rPr>
          <w:rFonts w:ascii="Times New Roman" w:hAnsi="Times New Roman"/>
          <w:sz w:val="26"/>
          <w:szCs w:val="26"/>
        </w:rPr>
        <w:t xml:space="preserve">(обращение) </w:t>
      </w:r>
      <w:r w:rsidR="00577657" w:rsidRPr="00B15548">
        <w:rPr>
          <w:rFonts w:ascii="Times New Roman" w:hAnsi="Times New Roman"/>
          <w:sz w:val="26"/>
          <w:szCs w:val="26"/>
        </w:rPr>
        <w:t xml:space="preserve">подается заинтересованным лицом в </w:t>
      </w:r>
      <w:r w:rsidRPr="00B15548">
        <w:rPr>
          <w:rFonts w:ascii="Times New Roman" w:hAnsi="Times New Roman"/>
          <w:sz w:val="26"/>
          <w:szCs w:val="26"/>
        </w:rPr>
        <w:t>уполномоченный орган по форме согласно приложению</w:t>
      </w:r>
      <w:r w:rsidR="00125B5D">
        <w:rPr>
          <w:rFonts w:ascii="Times New Roman" w:hAnsi="Times New Roman"/>
          <w:sz w:val="26"/>
          <w:szCs w:val="26"/>
        </w:rPr>
        <w:t xml:space="preserve"> </w:t>
      </w:r>
      <w:r w:rsidR="00BA38D0">
        <w:rPr>
          <w:rFonts w:ascii="Times New Roman" w:hAnsi="Times New Roman"/>
          <w:sz w:val="26"/>
          <w:szCs w:val="26"/>
        </w:rPr>
        <w:t>к настоящему Положению.</w:t>
      </w:r>
    </w:p>
    <w:p w:rsidR="007751DA" w:rsidRDefault="000116D2" w:rsidP="00B770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F4491">
        <w:rPr>
          <w:rFonts w:ascii="Times New Roman" w:hAnsi="Times New Roman"/>
          <w:sz w:val="26"/>
          <w:szCs w:val="26"/>
        </w:rPr>
        <w:t>Для включения участка недр местного значения, содержащего общераспространенные полезные ископаемые (далее – заявленный участок) в проект перечня к</w:t>
      </w:r>
      <w:r w:rsidR="007D36FE">
        <w:rPr>
          <w:rFonts w:ascii="Times New Roman" w:hAnsi="Times New Roman"/>
          <w:sz w:val="26"/>
          <w:szCs w:val="26"/>
        </w:rPr>
        <w:t xml:space="preserve"> заявке (обращению) прилагаются </w:t>
      </w:r>
      <w:r w:rsidR="007751DA">
        <w:rPr>
          <w:rFonts w:ascii="Times New Roman" w:hAnsi="Times New Roman"/>
          <w:sz w:val="26"/>
          <w:szCs w:val="26"/>
        </w:rPr>
        <w:t>следующие документы</w:t>
      </w:r>
      <w:r w:rsidR="008A5852">
        <w:rPr>
          <w:rFonts w:ascii="Times New Roman" w:hAnsi="Times New Roman"/>
          <w:sz w:val="26"/>
          <w:szCs w:val="26"/>
        </w:rPr>
        <w:t xml:space="preserve"> и сведения</w:t>
      </w:r>
      <w:r w:rsidR="007751DA">
        <w:rPr>
          <w:rFonts w:ascii="Times New Roman" w:hAnsi="Times New Roman"/>
          <w:sz w:val="26"/>
          <w:szCs w:val="26"/>
        </w:rPr>
        <w:t>:</w:t>
      </w:r>
    </w:p>
    <w:p w:rsidR="00F10145" w:rsidRDefault="007D36FE" w:rsidP="00B0030C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316ED">
        <w:rPr>
          <w:rFonts w:ascii="Times New Roman" w:hAnsi="Times New Roman"/>
          <w:sz w:val="26"/>
          <w:szCs w:val="26"/>
        </w:rPr>
        <w:t>)</w:t>
      </w:r>
      <w:r w:rsidR="007751DA">
        <w:rPr>
          <w:rFonts w:ascii="Times New Roman" w:hAnsi="Times New Roman"/>
          <w:sz w:val="26"/>
          <w:szCs w:val="26"/>
        </w:rPr>
        <w:t xml:space="preserve"> топографическая карта</w:t>
      </w:r>
      <w:r w:rsidR="003C7BC5">
        <w:rPr>
          <w:rFonts w:ascii="Times New Roman" w:hAnsi="Times New Roman"/>
          <w:sz w:val="26"/>
          <w:szCs w:val="26"/>
        </w:rPr>
        <w:t xml:space="preserve"> з</w:t>
      </w:r>
      <w:r w:rsidR="00F32E17">
        <w:rPr>
          <w:rFonts w:ascii="Times New Roman" w:hAnsi="Times New Roman"/>
          <w:sz w:val="26"/>
          <w:szCs w:val="26"/>
        </w:rPr>
        <w:t>аявленного участка недр масштаб</w:t>
      </w:r>
      <w:r w:rsidR="00025BC2">
        <w:rPr>
          <w:rFonts w:ascii="Times New Roman" w:hAnsi="Times New Roman"/>
          <w:sz w:val="26"/>
          <w:szCs w:val="26"/>
        </w:rPr>
        <w:t>а</w:t>
      </w:r>
      <w:r w:rsidR="00BA38D0">
        <w:rPr>
          <w:rFonts w:ascii="Times New Roman" w:hAnsi="Times New Roman"/>
          <w:sz w:val="26"/>
          <w:szCs w:val="26"/>
        </w:rPr>
        <w:t xml:space="preserve"> 1:10000,</w:t>
      </w:r>
      <w:r w:rsidR="003C7BC5">
        <w:rPr>
          <w:rFonts w:ascii="Times New Roman" w:hAnsi="Times New Roman"/>
          <w:sz w:val="26"/>
          <w:szCs w:val="26"/>
        </w:rPr>
        <w:t xml:space="preserve"> содержащая</w:t>
      </w:r>
      <w:r w:rsidR="007751DA" w:rsidRPr="007751DA">
        <w:rPr>
          <w:rFonts w:ascii="Times New Roman" w:hAnsi="Times New Roman"/>
          <w:sz w:val="26"/>
          <w:szCs w:val="26"/>
        </w:rPr>
        <w:t xml:space="preserve">: </w:t>
      </w:r>
    </w:p>
    <w:p w:rsidR="003C7BC5" w:rsidRDefault="00F10145" w:rsidP="00B0030C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C7BC5" w:rsidRPr="007751DA">
        <w:rPr>
          <w:rFonts w:ascii="Times New Roman" w:hAnsi="Times New Roman"/>
          <w:sz w:val="26"/>
          <w:szCs w:val="26"/>
        </w:rPr>
        <w:t xml:space="preserve">границы </w:t>
      </w:r>
      <w:r w:rsidR="003C7BC5">
        <w:rPr>
          <w:rFonts w:ascii="Times New Roman" w:hAnsi="Times New Roman"/>
          <w:sz w:val="26"/>
          <w:szCs w:val="26"/>
        </w:rPr>
        <w:t>(контур) заявленного участка недр;</w:t>
      </w:r>
    </w:p>
    <w:p w:rsidR="00F10145" w:rsidRDefault="003C7BC5" w:rsidP="00B0030C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751DA" w:rsidRPr="007751DA">
        <w:rPr>
          <w:rFonts w:ascii="Times New Roman" w:hAnsi="Times New Roman"/>
          <w:sz w:val="26"/>
          <w:szCs w:val="26"/>
        </w:rPr>
        <w:t>географически</w:t>
      </w:r>
      <w:r>
        <w:rPr>
          <w:rFonts w:ascii="Times New Roman" w:hAnsi="Times New Roman"/>
          <w:sz w:val="26"/>
          <w:szCs w:val="26"/>
        </w:rPr>
        <w:t>е</w:t>
      </w:r>
      <w:r w:rsidR="007751DA" w:rsidRPr="007751DA">
        <w:rPr>
          <w:rFonts w:ascii="Times New Roman" w:hAnsi="Times New Roman"/>
          <w:sz w:val="26"/>
          <w:szCs w:val="26"/>
        </w:rPr>
        <w:t xml:space="preserve"> координат</w:t>
      </w:r>
      <w:r>
        <w:rPr>
          <w:rFonts w:ascii="Times New Roman" w:hAnsi="Times New Roman"/>
          <w:sz w:val="26"/>
          <w:szCs w:val="26"/>
        </w:rPr>
        <w:t>ы</w:t>
      </w:r>
      <w:r w:rsidR="00B0030C">
        <w:rPr>
          <w:rFonts w:ascii="Times New Roman" w:hAnsi="Times New Roman"/>
          <w:sz w:val="26"/>
          <w:szCs w:val="26"/>
        </w:rPr>
        <w:t xml:space="preserve"> </w:t>
      </w:r>
      <w:r w:rsidR="007751DA" w:rsidRPr="007751DA">
        <w:rPr>
          <w:rFonts w:ascii="Times New Roman" w:hAnsi="Times New Roman"/>
          <w:sz w:val="26"/>
          <w:szCs w:val="26"/>
        </w:rPr>
        <w:t>угловых точек</w:t>
      </w:r>
      <w:r>
        <w:rPr>
          <w:rFonts w:ascii="Times New Roman" w:hAnsi="Times New Roman"/>
          <w:sz w:val="26"/>
          <w:szCs w:val="26"/>
        </w:rPr>
        <w:t xml:space="preserve"> (градусы, минуты, секунды)</w:t>
      </w:r>
      <w:r w:rsidR="00B0030C">
        <w:rPr>
          <w:rFonts w:ascii="Times New Roman" w:hAnsi="Times New Roman"/>
          <w:sz w:val="26"/>
          <w:szCs w:val="26"/>
        </w:rPr>
        <w:t xml:space="preserve"> </w:t>
      </w:r>
      <w:r w:rsidR="00B0030C" w:rsidRPr="00B0030C">
        <w:rPr>
          <w:rFonts w:ascii="Times New Roman" w:hAnsi="Times New Roman"/>
          <w:sz w:val="26"/>
          <w:szCs w:val="26"/>
        </w:rPr>
        <w:t>в единой системе географических координат</w:t>
      </w:r>
      <w:r w:rsidR="00B0030C">
        <w:rPr>
          <w:rFonts w:ascii="Times New Roman" w:hAnsi="Times New Roman"/>
          <w:sz w:val="26"/>
          <w:szCs w:val="26"/>
        </w:rPr>
        <w:t xml:space="preserve"> 2011 года </w:t>
      </w:r>
      <w:r w:rsidR="00B0030C" w:rsidRPr="00B0030C">
        <w:rPr>
          <w:rFonts w:ascii="Times New Roman" w:hAnsi="Times New Roman"/>
          <w:sz w:val="26"/>
          <w:szCs w:val="26"/>
        </w:rPr>
        <w:t>(</w:t>
      </w:r>
      <w:r w:rsidR="00B0030C">
        <w:rPr>
          <w:rFonts w:ascii="Times New Roman" w:hAnsi="Times New Roman"/>
          <w:sz w:val="26"/>
          <w:szCs w:val="26"/>
        </w:rPr>
        <w:t>ГСК-2011</w:t>
      </w:r>
      <w:r w:rsidR="00B0030C" w:rsidRPr="00B0030C">
        <w:rPr>
          <w:rFonts w:ascii="Times New Roman" w:hAnsi="Times New Roman"/>
          <w:sz w:val="26"/>
          <w:szCs w:val="26"/>
        </w:rPr>
        <w:t>);</w:t>
      </w:r>
      <w:r w:rsidR="00B0030C">
        <w:rPr>
          <w:rFonts w:ascii="Times New Roman" w:hAnsi="Times New Roman"/>
          <w:sz w:val="26"/>
          <w:szCs w:val="26"/>
        </w:rPr>
        <w:t xml:space="preserve"> </w:t>
      </w:r>
    </w:p>
    <w:p w:rsidR="00F10145" w:rsidRDefault="00F10145" w:rsidP="00B0030C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0030C" w:rsidRPr="000C0FB4">
        <w:rPr>
          <w:rFonts w:ascii="Times New Roman" w:hAnsi="Times New Roman"/>
          <w:sz w:val="26"/>
          <w:szCs w:val="26"/>
        </w:rPr>
        <w:t>площад</w:t>
      </w:r>
      <w:r w:rsidR="003C7BC5">
        <w:rPr>
          <w:rFonts w:ascii="Times New Roman" w:hAnsi="Times New Roman"/>
          <w:sz w:val="26"/>
          <w:szCs w:val="26"/>
        </w:rPr>
        <w:t>ь</w:t>
      </w:r>
      <w:r w:rsidR="00B0030C" w:rsidRPr="000C0FB4">
        <w:rPr>
          <w:rFonts w:ascii="Times New Roman" w:hAnsi="Times New Roman"/>
          <w:sz w:val="26"/>
          <w:szCs w:val="26"/>
        </w:rPr>
        <w:t xml:space="preserve"> участка недр</w:t>
      </w:r>
      <w:r w:rsidR="00B0030C">
        <w:rPr>
          <w:rFonts w:ascii="Times New Roman" w:hAnsi="Times New Roman"/>
          <w:sz w:val="26"/>
          <w:szCs w:val="26"/>
        </w:rPr>
        <w:t xml:space="preserve">; </w:t>
      </w:r>
    </w:p>
    <w:p w:rsidR="00F10145" w:rsidRDefault="00F10145" w:rsidP="00B0030C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0030C">
        <w:rPr>
          <w:rFonts w:ascii="Times New Roman" w:hAnsi="Times New Roman"/>
          <w:sz w:val="26"/>
          <w:szCs w:val="26"/>
        </w:rPr>
        <w:t>границ</w:t>
      </w:r>
      <w:r w:rsidR="00F32E17">
        <w:rPr>
          <w:rFonts w:ascii="Times New Roman" w:hAnsi="Times New Roman"/>
          <w:sz w:val="26"/>
          <w:szCs w:val="26"/>
        </w:rPr>
        <w:t>ы</w:t>
      </w:r>
      <w:r w:rsidR="00B0030C">
        <w:rPr>
          <w:rFonts w:ascii="Times New Roman" w:hAnsi="Times New Roman"/>
          <w:sz w:val="26"/>
          <w:szCs w:val="26"/>
        </w:rPr>
        <w:t xml:space="preserve"> </w:t>
      </w:r>
      <w:r w:rsidR="00B0030C" w:rsidRPr="000C0FB4">
        <w:rPr>
          <w:rFonts w:ascii="Times New Roman" w:hAnsi="Times New Roman"/>
          <w:sz w:val="26"/>
          <w:szCs w:val="26"/>
        </w:rPr>
        <w:t>месторождени</w:t>
      </w:r>
      <w:r w:rsidR="00B0030C">
        <w:rPr>
          <w:rFonts w:ascii="Times New Roman" w:hAnsi="Times New Roman"/>
          <w:sz w:val="26"/>
          <w:szCs w:val="26"/>
        </w:rPr>
        <w:t xml:space="preserve">й </w:t>
      </w:r>
      <w:r w:rsidR="002C4B1F">
        <w:rPr>
          <w:rFonts w:ascii="Times New Roman" w:hAnsi="Times New Roman"/>
          <w:sz w:val="26"/>
          <w:szCs w:val="26"/>
        </w:rPr>
        <w:t>и проявлений полезных ископаемых</w:t>
      </w:r>
      <w:r w:rsidR="00B0030C" w:rsidRPr="000C0FB4">
        <w:rPr>
          <w:rFonts w:ascii="Times New Roman" w:hAnsi="Times New Roman"/>
          <w:sz w:val="26"/>
          <w:szCs w:val="26"/>
        </w:rPr>
        <w:t xml:space="preserve">; </w:t>
      </w:r>
    </w:p>
    <w:p w:rsidR="00F10145" w:rsidRDefault="00F10145" w:rsidP="00B0030C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0030C" w:rsidRPr="000C0FB4">
        <w:rPr>
          <w:rFonts w:ascii="Times New Roman" w:hAnsi="Times New Roman"/>
          <w:sz w:val="26"/>
          <w:szCs w:val="26"/>
        </w:rPr>
        <w:t>населенны</w:t>
      </w:r>
      <w:r w:rsidR="003C7BC5">
        <w:rPr>
          <w:rFonts w:ascii="Times New Roman" w:hAnsi="Times New Roman"/>
          <w:sz w:val="26"/>
          <w:szCs w:val="26"/>
        </w:rPr>
        <w:t>е</w:t>
      </w:r>
      <w:r w:rsidR="00B0030C" w:rsidRPr="000C0FB4">
        <w:rPr>
          <w:rFonts w:ascii="Times New Roman" w:hAnsi="Times New Roman"/>
          <w:sz w:val="26"/>
          <w:szCs w:val="26"/>
        </w:rPr>
        <w:t xml:space="preserve"> пункт</w:t>
      </w:r>
      <w:r w:rsidR="003C7BC5">
        <w:rPr>
          <w:rFonts w:ascii="Times New Roman" w:hAnsi="Times New Roman"/>
          <w:sz w:val="26"/>
          <w:szCs w:val="26"/>
        </w:rPr>
        <w:t>ы</w:t>
      </w:r>
      <w:r w:rsidR="00B0030C" w:rsidRPr="000C0FB4">
        <w:rPr>
          <w:rFonts w:ascii="Times New Roman" w:hAnsi="Times New Roman"/>
          <w:sz w:val="26"/>
          <w:szCs w:val="26"/>
        </w:rPr>
        <w:t>, транспортн</w:t>
      </w:r>
      <w:r w:rsidR="00F32E17">
        <w:rPr>
          <w:rFonts w:ascii="Times New Roman" w:hAnsi="Times New Roman"/>
          <w:sz w:val="26"/>
          <w:szCs w:val="26"/>
        </w:rPr>
        <w:t>ую</w:t>
      </w:r>
      <w:r w:rsidR="00B0030C" w:rsidRPr="000C0FB4">
        <w:rPr>
          <w:rFonts w:ascii="Times New Roman" w:hAnsi="Times New Roman"/>
          <w:sz w:val="26"/>
          <w:szCs w:val="26"/>
        </w:rPr>
        <w:t xml:space="preserve"> сет</w:t>
      </w:r>
      <w:r w:rsidR="003C7BC5">
        <w:rPr>
          <w:rFonts w:ascii="Times New Roman" w:hAnsi="Times New Roman"/>
          <w:sz w:val="26"/>
          <w:szCs w:val="26"/>
        </w:rPr>
        <w:t>ь</w:t>
      </w:r>
      <w:r w:rsidR="00B0030C" w:rsidRPr="000C0FB4">
        <w:rPr>
          <w:rFonts w:ascii="Times New Roman" w:hAnsi="Times New Roman"/>
          <w:sz w:val="26"/>
          <w:szCs w:val="26"/>
        </w:rPr>
        <w:t>,</w:t>
      </w:r>
      <w:r w:rsidR="002C4B1F">
        <w:rPr>
          <w:rFonts w:ascii="Times New Roman" w:hAnsi="Times New Roman"/>
          <w:sz w:val="26"/>
          <w:szCs w:val="26"/>
        </w:rPr>
        <w:t xml:space="preserve"> </w:t>
      </w:r>
      <w:r w:rsidR="00B0030C" w:rsidRPr="000C0FB4">
        <w:rPr>
          <w:rFonts w:ascii="Times New Roman" w:hAnsi="Times New Roman"/>
          <w:sz w:val="26"/>
          <w:szCs w:val="26"/>
        </w:rPr>
        <w:t>гидрографичес</w:t>
      </w:r>
      <w:r w:rsidR="002C4B1F">
        <w:rPr>
          <w:rFonts w:ascii="Times New Roman" w:hAnsi="Times New Roman"/>
          <w:sz w:val="26"/>
          <w:szCs w:val="26"/>
        </w:rPr>
        <w:t>к</w:t>
      </w:r>
      <w:r w:rsidR="00F32E17">
        <w:rPr>
          <w:rFonts w:ascii="Times New Roman" w:hAnsi="Times New Roman"/>
          <w:sz w:val="26"/>
          <w:szCs w:val="26"/>
        </w:rPr>
        <w:t>ую</w:t>
      </w:r>
      <w:r w:rsidR="002C4B1F">
        <w:rPr>
          <w:rFonts w:ascii="Times New Roman" w:hAnsi="Times New Roman"/>
          <w:sz w:val="26"/>
          <w:szCs w:val="26"/>
        </w:rPr>
        <w:t xml:space="preserve"> сет</w:t>
      </w:r>
      <w:r w:rsidR="003C7BC5">
        <w:rPr>
          <w:rFonts w:ascii="Times New Roman" w:hAnsi="Times New Roman"/>
          <w:sz w:val="26"/>
          <w:szCs w:val="26"/>
        </w:rPr>
        <w:t>ь</w:t>
      </w:r>
      <w:r w:rsidR="002C4B1F">
        <w:rPr>
          <w:rFonts w:ascii="Times New Roman" w:hAnsi="Times New Roman"/>
          <w:sz w:val="26"/>
          <w:szCs w:val="26"/>
        </w:rPr>
        <w:t xml:space="preserve">; </w:t>
      </w:r>
    </w:p>
    <w:p w:rsidR="00B0030C" w:rsidRDefault="00F10145" w:rsidP="00B0030C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A38D0">
        <w:rPr>
          <w:rFonts w:ascii="Times New Roman" w:hAnsi="Times New Roman"/>
          <w:sz w:val="26"/>
          <w:szCs w:val="26"/>
        </w:rPr>
        <w:t>условные обозначения;</w:t>
      </w:r>
    </w:p>
    <w:p w:rsidR="002232A8" w:rsidRDefault="007D36FE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316ED">
        <w:rPr>
          <w:rFonts w:ascii="Times New Roman" w:hAnsi="Times New Roman"/>
          <w:sz w:val="26"/>
          <w:szCs w:val="26"/>
        </w:rPr>
        <w:t>)</w:t>
      </w:r>
      <w:r w:rsidR="008A2288">
        <w:rPr>
          <w:rFonts w:ascii="Times New Roman" w:hAnsi="Times New Roman"/>
          <w:sz w:val="26"/>
          <w:szCs w:val="26"/>
        </w:rPr>
        <w:t xml:space="preserve"> пояснительная записка к топографической карте, содержащая </w:t>
      </w:r>
      <w:r w:rsidR="002232A8">
        <w:rPr>
          <w:rFonts w:ascii="Times New Roman" w:hAnsi="Times New Roman"/>
          <w:sz w:val="26"/>
          <w:szCs w:val="26"/>
        </w:rPr>
        <w:t>следующие сведения:</w:t>
      </w:r>
    </w:p>
    <w:p w:rsidR="002232A8" w:rsidRDefault="002232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особенности рельефа местности заявленного участка недр, абсолютные отметки поверхности;</w:t>
      </w:r>
    </w:p>
    <w:p w:rsidR="008A2288" w:rsidRDefault="002232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A2288">
        <w:rPr>
          <w:rFonts w:ascii="Times New Roman" w:hAnsi="Times New Roman"/>
          <w:sz w:val="26"/>
          <w:szCs w:val="26"/>
        </w:rPr>
        <w:t>описание и геологическое обоснование указанных гра</w:t>
      </w:r>
      <w:r>
        <w:rPr>
          <w:rFonts w:ascii="Times New Roman" w:hAnsi="Times New Roman"/>
          <w:sz w:val="26"/>
          <w:szCs w:val="26"/>
        </w:rPr>
        <w:t>ниц участка недр</w:t>
      </w:r>
      <w:r w:rsidR="007D36FE">
        <w:rPr>
          <w:rFonts w:ascii="Times New Roman" w:hAnsi="Times New Roman"/>
          <w:sz w:val="26"/>
          <w:szCs w:val="26"/>
        </w:rPr>
        <w:t xml:space="preserve"> в соответствии с Положением об установлении и</w:t>
      </w:r>
      <w:r w:rsidR="00BF2FA8">
        <w:rPr>
          <w:rFonts w:ascii="Times New Roman" w:hAnsi="Times New Roman"/>
          <w:sz w:val="26"/>
          <w:szCs w:val="26"/>
        </w:rPr>
        <w:t xml:space="preserve"> изменении границ участков недр, предоставленных в пользование, утвержденным постановлением Правительства Российской Федерации от 03.05.20212 № 429</w:t>
      </w:r>
      <w:r w:rsidR="00D44CC5">
        <w:rPr>
          <w:rFonts w:ascii="Times New Roman" w:hAnsi="Times New Roman"/>
          <w:sz w:val="26"/>
          <w:szCs w:val="26"/>
        </w:rPr>
        <w:t>;</w:t>
      </w:r>
    </w:p>
    <w:p w:rsidR="002232A8" w:rsidRDefault="002232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F2FA8">
        <w:rPr>
          <w:rFonts w:ascii="Times New Roman" w:hAnsi="Times New Roman"/>
          <w:sz w:val="26"/>
          <w:szCs w:val="26"/>
        </w:rPr>
        <w:t xml:space="preserve">сведения об участках с указанием номеров кварталов, выделов </w:t>
      </w:r>
      <w:r>
        <w:rPr>
          <w:rFonts w:ascii="Times New Roman" w:hAnsi="Times New Roman"/>
          <w:sz w:val="26"/>
          <w:szCs w:val="26"/>
        </w:rPr>
        <w:t xml:space="preserve">для </w:t>
      </w:r>
      <w:r w:rsidR="00BF2FA8">
        <w:rPr>
          <w:rFonts w:ascii="Times New Roman" w:hAnsi="Times New Roman"/>
          <w:sz w:val="26"/>
          <w:szCs w:val="26"/>
        </w:rPr>
        <w:t xml:space="preserve">заявленных </w:t>
      </w:r>
      <w:r>
        <w:rPr>
          <w:rFonts w:ascii="Times New Roman" w:hAnsi="Times New Roman"/>
          <w:sz w:val="26"/>
          <w:szCs w:val="26"/>
        </w:rPr>
        <w:t>участков недр, расположенных на землях лесного фонда;</w:t>
      </w:r>
    </w:p>
    <w:p w:rsidR="002232A8" w:rsidRDefault="002232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сведения о собственниках земельного участка, землепользователях, землевладельцах или арендаторах земельных участков, на территории которых расположен заявленный участок недр;</w:t>
      </w:r>
    </w:p>
    <w:p w:rsidR="002232A8" w:rsidRDefault="002232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сведения о кадастровых номерах земельных участков, на территории которых расположен заявленный участок недр</w:t>
      </w:r>
      <w:r w:rsidR="00727DBF">
        <w:rPr>
          <w:rFonts w:ascii="Times New Roman" w:hAnsi="Times New Roman"/>
          <w:sz w:val="26"/>
          <w:szCs w:val="26"/>
        </w:rPr>
        <w:t>;</w:t>
      </w:r>
    </w:p>
    <w:p w:rsidR="002232A8" w:rsidRDefault="00BF2F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316ED">
        <w:rPr>
          <w:rFonts w:ascii="Times New Roman" w:hAnsi="Times New Roman"/>
          <w:sz w:val="26"/>
          <w:szCs w:val="26"/>
        </w:rPr>
        <w:t>)</w:t>
      </w:r>
      <w:r w:rsidR="00D44CC5">
        <w:rPr>
          <w:rFonts w:ascii="Times New Roman" w:hAnsi="Times New Roman"/>
          <w:sz w:val="26"/>
          <w:szCs w:val="26"/>
        </w:rPr>
        <w:t xml:space="preserve"> сведения об участке недр, отражающие:</w:t>
      </w:r>
    </w:p>
    <w:p w:rsidR="002232A8" w:rsidRDefault="002232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44CC5">
        <w:rPr>
          <w:rFonts w:ascii="Times New Roman" w:hAnsi="Times New Roman"/>
          <w:sz w:val="26"/>
          <w:szCs w:val="26"/>
        </w:rPr>
        <w:t xml:space="preserve"> местоположение участка недр; </w:t>
      </w:r>
    </w:p>
    <w:p w:rsidR="00D90BCE" w:rsidRDefault="00D90BCE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краткие сведения об изученности и геологическом строении заявленного участка, включая вещественный состав и мощности вскрышных пород и полезного ископаемого, физико-механические и технологические свойства полезного ископаемого. Данные приводятся на основе ранее проведенного геологического изучения участка недр (если такое проводилось) </w:t>
      </w:r>
      <w:r w:rsidR="00BB38B2">
        <w:rPr>
          <w:rFonts w:ascii="Times New Roman" w:hAnsi="Times New Roman"/>
          <w:sz w:val="26"/>
          <w:szCs w:val="26"/>
        </w:rPr>
        <w:t>или по материалам геологических отчетов, хранящихся в федеральном или соответствующем территориальном фондах геологической информации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2232A8" w:rsidRDefault="002232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44CC5">
        <w:rPr>
          <w:rFonts w:ascii="Times New Roman" w:hAnsi="Times New Roman"/>
          <w:sz w:val="26"/>
          <w:szCs w:val="26"/>
        </w:rPr>
        <w:t xml:space="preserve">наименование и степень изученности месторождений и (или) проявлений полезных ископаемых, количество и категории запасов и прогнозных ресурсов полезных ископаемых; </w:t>
      </w:r>
    </w:p>
    <w:p w:rsidR="00D44CC5" w:rsidRDefault="002232A8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44CC5">
        <w:rPr>
          <w:rFonts w:ascii="Times New Roman" w:hAnsi="Times New Roman"/>
          <w:sz w:val="26"/>
          <w:szCs w:val="26"/>
        </w:rPr>
        <w:t>наличие других пользовате</w:t>
      </w:r>
      <w:r w:rsidR="00727DBF">
        <w:rPr>
          <w:rFonts w:ascii="Times New Roman" w:hAnsi="Times New Roman"/>
          <w:sz w:val="26"/>
          <w:szCs w:val="26"/>
        </w:rPr>
        <w:t>лей недр на данном участке.</w:t>
      </w:r>
    </w:p>
    <w:p w:rsidR="006E19A9" w:rsidRDefault="006E19A9" w:rsidP="006E19A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копии правоустанавливающих документов на землю, заверенные в установленном порядке (при их наличии), согласие собственника, землепользователя, землевладельца, арендатора земельных участков на использование земельных участков в целях геологического изучения и разработки месторождений общераспространенных полезных ископаемых;</w:t>
      </w:r>
    </w:p>
    <w:p w:rsidR="00D44CC5" w:rsidRDefault="006E19A9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316ED">
        <w:rPr>
          <w:rFonts w:ascii="Times New Roman" w:hAnsi="Times New Roman"/>
          <w:sz w:val="26"/>
          <w:szCs w:val="26"/>
        </w:rPr>
        <w:t>)</w:t>
      </w:r>
      <w:r w:rsidR="00D44CC5">
        <w:rPr>
          <w:rFonts w:ascii="Times New Roman" w:hAnsi="Times New Roman"/>
          <w:sz w:val="26"/>
          <w:szCs w:val="26"/>
        </w:rPr>
        <w:t xml:space="preserve"> согласие пользователя недр, в границах которого расположен предлагаемый к включению в </w:t>
      </w:r>
      <w:r w:rsidR="00C21AE6">
        <w:rPr>
          <w:rFonts w:ascii="Times New Roman" w:hAnsi="Times New Roman"/>
          <w:sz w:val="26"/>
          <w:szCs w:val="26"/>
        </w:rPr>
        <w:t>проект перечня участок недр</w:t>
      </w:r>
      <w:r w:rsidR="00D44CC5">
        <w:rPr>
          <w:rFonts w:ascii="Times New Roman" w:hAnsi="Times New Roman"/>
          <w:sz w:val="26"/>
          <w:szCs w:val="26"/>
        </w:rPr>
        <w:t xml:space="preserve"> </w:t>
      </w:r>
      <w:r w:rsidR="00C21AE6">
        <w:rPr>
          <w:rFonts w:ascii="Times New Roman" w:hAnsi="Times New Roman"/>
          <w:sz w:val="26"/>
          <w:szCs w:val="26"/>
        </w:rPr>
        <w:t>(в случае, если предлагаемый к включени</w:t>
      </w:r>
      <w:r w:rsidR="006916A5">
        <w:rPr>
          <w:rFonts w:ascii="Times New Roman" w:hAnsi="Times New Roman"/>
          <w:sz w:val="26"/>
          <w:szCs w:val="26"/>
        </w:rPr>
        <w:t>ю</w:t>
      </w:r>
      <w:r w:rsidR="00C21AE6">
        <w:rPr>
          <w:rFonts w:ascii="Times New Roman" w:hAnsi="Times New Roman"/>
          <w:sz w:val="26"/>
          <w:szCs w:val="26"/>
        </w:rPr>
        <w:t xml:space="preserve"> в проект перечня участок недр расположен в границах участка недр, представленного в пользование);</w:t>
      </w:r>
    </w:p>
    <w:p w:rsidR="006316ED" w:rsidRDefault="005C2BAB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="006316ED">
        <w:rPr>
          <w:rFonts w:ascii="Times New Roman" w:hAnsi="Times New Roman"/>
          <w:sz w:val="26"/>
          <w:szCs w:val="26"/>
        </w:rPr>
        <w:t>) правовые акты органов местного самоуправления муниципальных образований</w:t>
      </w:r>
      <w:r w:rsidR="00464916">
        <w:rPr>
          <w:rFonts w:ascii="Times New Roman" w:hAnsi="Times New Roman"/>
          <w:sz w:val="26"/>
          <w:szCs w:val="26"/>
        </w:rPr>
        <w:t xml:space="preserve"> Калужской области, уполномоченных утверждать, вносить изменения в документы территориального планирования соответствующего муниципального образования, подтверждающие использование в дальнейшем земельного участка для целей недропользования (за исключением земельных участков, используемых в целях геологического изучения);</w:t>
      </w:r>
    </w:p>
    <w:p w:rsidR="00464916" w:rsidRDefault="005C2BAB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64916">
        <w:rPr>
          <w:rFonts w:ascii="Times New Roman" w:hAnsi="Times New Roman"/>
          <w:sz w:val="26"/>
          <w:szCs w:val="26"/>
        </w:rPr>
        <w:t>) документ, подтверждающи</w:t>
      </w:r>
      <w:r w:rsidR="004B51D4">
        <w:rPr>
          <w:rFonts w:ascii="Times New Roman" w:hAnsi="Times New Roman"/>
          <w:sz w:val="26"/>
          <w:szCs w:val="26"/>
        </w:rPr>
        <w:t>й</w:t>
      </w:r>
      <w:r w:rsidR="00464916">
        <w:rPr>
          <w:rFonts w:ascii="Times New Roman" w:hAnsi="Times New Roman"/>
          <w:sz w:val="26"/>
          <w:szCs w:val="26"/>
        </w:rPr>
        <w:t xml:space="preserve"> наличие потребности Калужской области и (или) муниципальных образований Калужской области в данном виде общераспространенных полезных ископаемых;</w:t>
      </w:r>
    </w:p>
    <w:p w:rsidR="005F0BA5" w:rsidRDefault="005C2BAB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464916">
        <w:rPr>
          <w:rFonts w:ascii="Times New Roman" w:hAnsi="Times New Roman"/>
          <w:sz w:val="26"/>
          <w:szCs w:val="26"/>
        </w:rPr>
        <w:t>)</w:t>
      </w:r>
      <w:r w:rsidR="005F0BA5">
        <w:rPr>
          <w:rFonts w:ascii="Times New Roman" w:hAnsi="Times New Roman"/>
          <w:sz w:val="26"/>
          <w:szCs w:val="26"/>
        </w:rPr>
        <w:t xml:space="preserve"> документ, подтверждающий наличие (отсутствие) на заявленном участке недр зон с особыми условиями использования территорий, а так же </w:t>
      </w:r>
      <w:r w:rsidR="00A7593E">
        <w:rPr>
          <w:rFonts w:ascii="Times New Roman" w:hAnsi="Times New Roman"/>
          <w:sz w:val="26"/>
          <w:szCs w:val="26"/>
        </w:rPr>
        <w:t xml:space="preserve">запретов </w:t>
      </w:r>
      <w:r w:rsidR="00176DA2">
        <w:rPr>
          <w:rFonts w:ascii="Times New Roman" w:hAnsi="Times New Roman"/>
          <w:sz w:val="26"/>
          <w:szCs w:val="26"/>
        </w:rPr>
        <w:t xml:space="preserve">и (или) </w:t>
      </w:r>
      <w:r w:rsidR="005F0BA5">
        <w:rPr>
          <w:rFonts w:ascii="Times New Roman" w:hAnsi="Times New Roman"/>
          <w:sz w:val="26"/>
          <w:szCs w:val="26"/>
        </w:rPr>
        <w:t>ограничений использования земельных участков, лесных участков, водных объектов, необходимых для ведения работ, связанных с пользованием недрами, определённых законодательством</w:t>
      </w:r>
      <w:r w:rsidR="006916A5">
        <w:rPr>
          <w:rFonts w:ascii="Times New Roman" w:hAnsi="Times New Roman"/>
          <w:sz w:val="26"/>
          <w:szCs w:val="26"/>
        </w:rPr>
        <w:t>;</w:t>
      </w:r>
    </w:p>
    <w:p w:rsidR="00B0030C" w:rsidRDefault="005C2BAB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464916">
        <w:rPr>
          <w:rFonts w:ascii="Times New Roman" w:hAnsi="Times New Roman"/>
          <w:sz w:val="26"/>
          <w:szCs w:val="26"/>
        </w:rPr>
        <w:t>)</w:t>
      </w:r>
      <w:r w:rsidR="005F0BA5">
        <w:rPr>
          <w:rFonts w:ascii="Times New Roman" w:hAnsi="Times New Roman"/>
          <w:sz w:val="26"/>
          <w:szCs w:val="26"/>
        </w:rPr>
        <w:t xml:space="preserve"> документ, подтверждающий наличие (отсутствие) и статус особо охраняемой природной </w:t>
      </w:r>
      <w:r w:rsidR="00A7593E">
        <w:rPr>
          <w:rFonts w:ascii="Times New Roman" w:hAnsi="Times New Roman"/>
          <w:sz w:val="26"/>
          <w:szCs w:val="26"/>
        </w:rPr>
        <w:t>территории</w:t>
      </w:r>
      <w:r w:rsidR="005F0BA5">
        <w:rPr>
          <w:rFonts w:ascii="Times New Roman" w:hAnsi="Times New Roman"/>
          <w:sz w:val="26"/>
          <w:szCs w:val="26"/>
        </w:rPr>
        <w:t xml:space="preserve"> федерального, регионального и местного значения</w:t>
      </w:r>
      <w:r w:rsidR="002C4C57">
        <w:rPr>
          <w:rFonts w:ascii="Times New Roman" w:hAnsi="Times New Roman"/>
          <w:sz w:val="26"/>
          <w:szCs w:val="26"/>
        </w:rPr>
        <w:t>, а так же запретов и (или) ограничений, установленных в соответствии со статьей 8 Закона Российской Федерации «О недрах», в границах заявленного участка недр</w:t>
      </w:r>
      <w:r w:rsidR="005F0BA5">
        <w:rPr>
          <w:rFonts w:ascii="Times New Roman" w:hAnsi="Times New Roman"/>
          <w:sz w:val="26"/>
          <w:szCs w:val="26"/>
        </w:rPr>
        <w:t>;</w:t>
      </w:r>
    </w:p>
    <w:p w:rsidR="006916A5" w:rsidRDefault="00464916" w:rsidP="00176DA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5C2BAB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)</w:t>
      </w:r>
      <w:r w:rsidR="00A7593E">
        <w:rPr>
          <w:rFonts w:ascii="Times New Roman" w:hAnsi="Times New Roman"/>
          <w:sz w:val="26"/>
          <w:szCs w:val="26"/>
        </w:rPr>
        <w:t xml:space="preserve"> документ, подтверждающий наличие (отсутствие) земельных участков из состава земель обороны, безопасности</w:t>
      </w:r>
      <w:r w:rsidR="002C4C57">
        <w:rPr>
          <w:rFonts w:ascii="Times New Roman" w:hAnsi="Times New Roman"/>
          <w:sz w:val="26"/>
          <w:szCs w:val="26"/>
        </w:rPr>
        <w:t>, а так же запретов и (или) ограничений,</w:t>
      </w:r>
      <w:r w:rsidR="002C4C57" w:rsidRPr="002C4C57">
        <w:rPr>
          <w:rFonts w:ascii="Times New Roman" w:hAnsi="Times New Roman"/>
          <w:sz w:val="26"/>
          <w:szCs w:val="26"/>
        </w:rPr>
        <w:t xml:space="preserve"> </w:t>
      </w:r>
      <w:r w:rsidR="002C4C57">
        <w:rPr>
          <w:rFonts w:ascii="Times New Roman" w:hAnsi="Times New Roman"/>
          <w:sz w:val="26"/>
          <w:szCs w:val="26"/>
        </w:rPr>
        <w:t>установленных в соответствии со статьей 8 Закона Российской Федерации «О недрах», в границах заявленного участка недр</w:t>
      </w:r>
      <w:r>
        <w:rPr>
          <w:rFonts w:ascii="Times New Roman" w:hAnsi="Times New Roman"/>
          <w:sz w:val="26"/>
          <w:szCs w:val="26"/>
        </w:rPr>
        <w:t>.</w:t>
      </w:r>
    </w:p>
    <w:p w:rsidR="0049260F" w:rsidRDefault="0049260F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Подготовка документов и сведений, указанных в </w:t>
      </w:r>
      <w:r w:rsidR="00464916">
        <w:rPr>
          <w:rFonts w:ascii="Times New Roman" w:hAnsi="Times New Roman"/>
          <w:sz w:val="26"/>
          <w:szCs w:val="26"/>
        </w:rPr>
        <w:t>подпунктах</w:t>
      </w:r>
      <w:r>
        <w:rPr>
          <w:rFonts w:ascii="Times New Roman" w:hAnsi="Times New Roman"/>
          <w:sz w:val="26"/>
          <w:szCs w:val="26"/>
        </w:rPr>
        <w:t xml:space="preserve"> </w:t>
      </w:r>
      <w:r w:rsidR="005C2BAB">
        <w:rPr>
          <w:rFonts w:ascii="Times New Roman" w:hAnsi="Times New Roman"/>
          <w:sz w:val="26"/>
          <w:szCs w:val="26"/>
        </w:rPr>
        <w:t>1</w:t>
      </w:r>
      <w:r w:rsidR="006F44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6F4491">
        <w:rPr>
          <w:rFonts w:ascii="Times New Roman" w:hAnsi="Times New Roman"/>
          <w:sz w:val="26"/>
          <w:szCs w:val="26"/>
        </w:rPr>
        <w:t xml:space="preserve"> </w:t>
      </w:r>
      <w:r w:rsidR="0046491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0872F4">
        <w:rPr>
          <w:rFonts w:ascii="Times New Roman" w:hAnsi="Times New Roman"/>
          <w:sz w:val="26"/>
          <w:szCs w:val="26"/>
        </w:rPr>
        <w:t xml:space="preserve">пункта 4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="000872F4"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z w:val="26"/>
          <w:szCs w:val="26"/>
        </w:rPr>
        <w:t>, осуществляется с использованием геологической информ</w:t>
      </w:r>
      <w:r w:rsidR="00F10145">
        <w:rPr>
          <w:rFonts w:ascii="Times New Roman" w:hAnsi="Times New Roman"/>
          <w:sz w:val="26"/>
          <w:szCs w:val="26"/>
        </w:rPr>
        <w:t xml:space="preserve">ации о недрах в соответствии с </w:t>
      </w:r>
      <w:r>
        <w:rPr>
          <w:rFonts w:ascii="Times New Roman" w:hAnsi="Times New Roman"/>
          <w:sz w:val="26"/>
          <w:szCs w:val="26"/>
        </w:rPr>
        <w:t>Правилами использования геологической информации о недрах, обладателем которой является Российская Федерация</w:t>
      </w:r>
      <w:r w:rsidR="00F1014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утвержденными постановлением Правительства Российской Федерации от </w:t>
      </w:r>
      <w:r w:rsidR="00F1014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</w:t>
      </w:r>
      <w:r w:rsidR="00F10145">
        <w:rPr>
          <w:rFonts w:ascii="Times New Roman" w:hAnsi="Times New Roman"/>
          <w:sz w:val="26"/>
          <w:szCs w:val="26"/>
        </w:rPr>
        <w:t>.06.2016</w:t>
      </w:r>
      <w:r>
        <w:rPr>
          <w:rFonts w:ascii="Times New Roman" w:hAnsi="Times New Roman"/>
          <w:sz w:val="26"/>
          <w:szCs w:val="26"/>
        </w:rPr>
        <w:t xml:space="preserve"> № 492, и законами и иными нормативными </w:t>
      </w:r>
      <w:r w:rsidR="00217E5D">
        <w:rPr>
          <w:rFonts w:ascii="Times New Roman" w:hAnsi="Times New Roman"/>
          <w:sz w:val="26"/>
          <w:szCs w:val="26"/>
        </w:rPr>
        <w:t>правовыми</w:t>
      </w:r>
      <w:r>
        <w:rPr>
          <w:rFonts w:ascii="Times New Roman" w:hAnsi="Times New Roman"/>
          <w:sz w:val="26"/>
          <w:szCs w:val="26"/>
        </w:rPr>
        <w:t xml:space="preserve"> актами субъектов Российской Федерации</w:t>
      </w:r>
      <w:r w:rsidR="00217E5D">
        <w:rPr>
          <w:rFonts w:ascii="Times New Roman" w:hAnsi="Times New Roman"/>
          <w:sz w:val="26"/>
          <w:szCs w:val="26"/>
        </w:rPr>
        <w:t xml:space="preserve"> в соответствии с частью 17 статьи 27 Закона</w:t>
      </w:r>
      <w:proofErr w:type="gramEnd"/>
      <w:r w:rsidR="00217E5D">
        <w:rPr>
          <w:rFonts w:ascii="Times New Roman" w:hAnsi="Times New Roman"/>
          <w:sz w:val="26"/>
          <w:szCs w:val="26"/>
        </w:rPr>
        <w:t xml:space="preserve"> Российской Федерации «О недрах» (в отношении геологической информации о недрах, обладателем которой является субъект Российской Федерации).</w:t>
      </w:r>
    </w:p>
    <w:p w:rsidR="00217E5D" w:rsidRDefault="006F4491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217E5D">
        <w:rPr>
          <w:rFonts w:ascii="Times New Roman" w:hAnsi="Times New Roman"/>
          <w:sz w:val="26"/>
          <w:szCs w:val="26"/>
        </w:rPr>
        <w:t xml:space="preserve">аинтересованное лицо представляет </w:t>
      </w:r>
      <w:r w:rsidR="000872F4">
        <w:rPr>
          <w:rFonts w:ascii="Times New Roman" w:hAnsi="Times New Roman"/>
          <w:sz w:val="26"/>
          <w:szCs w:val="26"/>
        </w:rPr>
        <w:t xml:space="preserve">документы и </w:t>
      </w:r>
      <w:r w:rsidR="008D7903">
        <w:rPr>
          <w:rFonts w:ascii="Times New Roman" w:hAnsi="Times New Roman"/>
          <w:sz w:val="26"/>
          <w:szCs w:val="26"/>
        </w:rPr>
        <w:t>сведения,</w:t>
      </w:r>
      <w:r w:rsidR="000872F4">
        <w:rPr>
          <w:rFonts w:ascii="Times New Roman" w:hAnsi="Times New Roman"/>
          <w:sz w:val="26"/>
          <w:szCs w:val="26"/>
        </w:rPr>
        <w:t xml:space="preserve"> </w:t>
      </w:r>
      <w:r w:rsidR="008D7903">
        <w:rPr>
          <w:rFonts w:ascii="Times New Roman" w:hAnsi="Times New Roman"/>
          <w:sz w:val="26"/>
          <w:szCs w:val="26"/>
        </w:rPr>
        <w:t>перечисленные в подпунктах 1</w:t>
      </w:r>
      <w:r w:rsidR="008C411E">
        <w:rPr>
          <w:rFonts w:ascii="Times New Roman" w:hAnsi="Times New Roman"/>
          <w:sz w:val="26"/>
          <w:szCs w:val="26"/>
        </w:rPr>
        <w:t xml:space="preserve"> </w:t>
      </w:r>
      <w:r w:rsidR="008D7903">
        <w:rPr>
          <w:rFonts w:ascii="Times New Roman" w:hAnsi="Times New Roman"/>
          <w:sz w:val="26"/>
          <w:szCs w:val="26"/>
        </w:rPr>
        <w:t>-</w:t>
      </w:r>
      <w:r w:rsidR="008C411E">
        <w:rPr>
          <w:rFonts w:ascii="Times New Roman" w:hAnsi="Times New Roman"/>
          <w:sz w:val="26"/>
          <w:szCs w:val="26"/>
        </w:rPr>
        <w:t xml:space="preserve"> </w:t>
      </w:r>
      <w:r w:rsidR="006E19A9">
        <w:rPr>
          <w:rFonts w:ascii="Times New Roman" w:hAnsi="Times New Roman"/>
          <w:sz w:val="26"/>
          <w:szCs w:val="26"/>
        </w:rPr>
        <w:t>4</w:t>
      </w:r>
      <w:r w:rsidR="008D7903">
        <w:rPr>
          <w:rFonts w:ascii="Times New Roman" w:hAnsi="Times New Roman"/>
          <w:sz w:val="26"/>
          <w:szCs w:val="26"/>
        </w:rPr>
        <w:t xml:space="preserve"> пункта 4 настоящего Положения </w:t>
      </w:r>
      <w:r w:rsidR="000872F4">
        <w:rPr>
          <w:rFonts w:ascii="Times New Roman" w:hAnsi="Times New Roman"/>
          <w:sz w:val="26"/>
          <w:szCs w:val="26"/>
        </w:rPr>
        <w:t>в уполномоченны</w:t>
      </w:r>
      <w:r w:rsidR="008D7903">
        <w:rPr>
          <w:rFonts w:ascii="Times New Roman" w:hAnsi="Times New Roman"/>
          <w:sz w:val="26"/>
          <w:szCs w:val="26"/>
        </w:rPr>
        <w:t>й</w:t>
      </w:r>
      <w:r w:rsidR="008A5852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 xml:space="preserve"> в обязательном порядке</w:t>
      </w:r>
      <w:r w:rsidR="006E19A9">
        <w:rPr>
          <w:rFonts w:ascii="Times New Roman" w:hAnsi="Times New Roman"/>
          <w:sz w:val="26"/>
          <w:szCs w:val="26"/>
        </w:rPr>
        <w:t>, заверенные подписью руководителя заинтересованного лица и печатью</w:t>
      </w:r>
      <w:r w:rsidR="004D3B1C">
        <w:rPr>
          <w:rFonts w:ascii="Times New Roman" w:hAnsi="Times New Roman"/>
          <w:sz w:val="26"/>
          <w:szCs w:val="26"/>
        </w:rPr>
        <w:t xml:space="preserve"> (при наличии)</w:t>
      </w:r>
      <w:r w:rsidR="000872F4">
        <w:rPr>
          <w:rFonts w:ascii="Times New Roman" w:hAnsi="Times New Roman"/>
          <w:sz w:val="26"/>
          <w:szCs w:val="26"/>
        </w:rPr>
        <w:t>.</w:t>
      </w:r>
    </w:p>
    <w:p w:rsidR="00662429" w:rsidRDefault="00A524C2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 и сведения, перечисленные в подпунктах </w:t>
      </w:r>
      <w:r w:rsidR="006E19A9">
        <w:rPr>
          <w:rFonts w:ascii="Times New Roman" w:hAnsi="Times New Roman"/>
          <w:sz w:val="26"/>
          <w:szCs w:val="26"/>
        </w:rPr>
        <w:t>5</w:t>
      </w:r>
      <w:r w:rsidR="008C41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-1</w:t>
      </w:r>
      <w:r w:rsidR="006F449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пункта 4 настоящего Положения, заинтересованное лицо вправе предоставить самостоятельно</w:t>
      </w:r>
      <w:r w:rsidR="006F4491">
        <w:rPr>
          <w:rFonts w:ascii="Times New Roman" w:hAnsi="Times New Roman"/>
          <w:sz w:val="26"/>
          <w:szCs w:val="26"/>
        </w:rPr>
        <w:t xml:space="preserve"> (по желанию)</w:t>
      </w:r>
      <w:r>
        <w:rPr>
          <w:rFonts w:ascii="Times New Roman" w:hAnsi="Times New Roman"/>
          <w:sz w:val="26"/>
          <w:szCs w:val="26"/>
        </w:rPr>
        <w:t>.</w:t>
      </w:r>
    </w:p>
    <w:p w:rsidR="00415795" w:rsidRDefault="000872F4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153298">
        <w:rPr>
          <w:rFonts w:ascii="Times New Roman" w:hAnsi="Times New Roman"/>
          <w:sz w:val="26"/>
          <w:szCs w:val="26"/>
        </w:rPr>
        <w:t xml:space="preserve">в </w:t>
      </w:r>
      <w:r w:rsidR="008C411E">
        <w:rPr>
          <w:rFonts w:ascii="Times New Roman" w:hAnsi="Times New Roman"/>
          <w:sz w:val="26"/>
          <w:szCs w:val="26"/>
        </w:rPr>
        <w:t>срок, не превышающий</w:t>
      </w:r>
      <w:r w:rsidR="00153298">
        <w:rPr>
          <w:rFonts w:ascii="Times New Roman" w:hAnsi="Times New Roman"/>
          <w:sz w:val="26"/>
          <w:szCs w:val="26"/>
        </w:rPr>
        <w:t xml:space="preserve"> 15 рабочих дней </w:t>
      </w:r>
      <w:proofErr w:type="gramStart"/>
      <w:r w:rsidR="008C411E">
        <w:rPr>
          <w:rFonts w:ascii="Times New Roman" w:hAnsi="Times New Roman"/>
          <w:sz w:val="26"/>
          <w:szCs w:val="26"/>
        </w:rPr>
        <w:t>с даты</w:t>
      </w:r>
      <w:r w:rsidR="00153298">
        <w:rPr>
          <w:rFonts w:ascii="Times New Roman" w:hAnsi="Times New Roman"/>
          <w:sz w:val="26"/>
          <w:szCs w:val="26"/>
        </w:rPr>
        <w:t xml:space="preserve"> поступления</w:t>
      </w:r>
      <w:proofErr w:type="gramEnd"/>
      <w:r w:rsidR="00153298">
        <w:rPr>
          <w:rFonts w:ascii="Times New Roman" w:hAnsi="Times New Roman"/>
          <w:sz w:val="26"/>
          <w:szCs w:val="26"/>
        </w:rPr>
        <w:t xml:space="preserve"> заявки</w:t>
      </w:r>
      <w:r w:rsidR="006F4491">
        <w:rPr>
          <w:rFonts w:ascii="Times New Roman" w:hAnsi="Times New Roman"/>
          <w:sz w:val="26"/>
          <w:szCs w:val="26"/>
        </w:rPr>
        <w:t xml:space="preserve"> (обращения)</w:t>
      </w:r>
      <w:r w:rsidR="00153298">
        <w:rPr>
          <w:rFonts w:ascii="Times New Roman" w:hAnsi="Times New Roman"/>
          <w:sz w:val="26"/>
          <w:szCs w:val="26"/>
        </w:rPr>
        <w:t xml:space="preserve"> на включение участка недр в проект перечня и прилагаемых документов</w:t>
      </w:r>
      <w:r w:rsidR="006E19A9">
        <w:rPr>
          <w:rFonts w:ascii="Times New Roman" w:hAnsi="Times New Roman"/>
          <w:sz w:val="26"/>
          <w:szCs w:val="26"/>
        </w:rPr>
        <w:t xml:space="preserve"> и сведений</w:t>
      </w:r>
      <w:r w:rsidR="004B51D4">
        <w:rPr>
          <w:rFonts w:ascii="Times New Roman" w:hAnsi="Times New Roman"/>
          <w:sz w:val="26"/>
          <w:szCs w:val="26"/>
        </w:rPr>
        <w:t>,</w:t>
      </w:r>
      <w:r w:rsidR="001532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проверяет</w:t>
      </w:r>
      <w:r w:rsidR="006E19A9">
        <w:rPr>
          <w:rFonts w:ascii="Times New Roman" w:hAnsi="Times New Roman"/>
          <w:sz w:val="26"/>
          <w:szCs w:val="26"/>
        </w:rPr>
        <w:t xml:space="preserve"> на</w:t>
      </w:r>
      <w:r w:rsidR="00E36661">
        <w:rPr>
          <w:rFonts w:ascii="Times New Roman" w:hAnsi="Times New Roman"/>
          <w:sz w:val="26"/>
          <w:szCs w:val="26"/>
        </w:rPr>
        <w:t xml:space="preserve"> предмет соответствия установленным требованиям настоящего Положения.</w:t>
      </w:r>
    </w:p>
    <w:p w:rsidR="000A205A" w:rsidRDefault="00E36661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если заявка (обращение) на включение участка недр в проект перечня и прилагаемые к ней документы и сведения не соответствуют требованиям настоящего Положения, у</w:t>
      </w:r>
      <w:r w:rsidR="000A205A">
        <w:rPr>
          <w:rFonts w:ascii="Times New Roman" w:hAnsi="Times New Roman"/>
          <w:sz w:val="26"/>
          <w:szCs w:val="26"/>
        </w:rPr>
        <w:t xml:space="preserve">полномоченный орган отказывает в рассмотрении заявки </w:t>
      </w:r>
      <w:r>
        <w:rPr>
          <w:rFonts w:ascii="Times New Roman" w:hAnsi="Times New Roman"/>
          <w:sz w:val="26"/>
          <w:szCs w:val="26"/>
        </w:rPr>
        <w:t xml:space="preserve">(обращения) </w:t>
      </w:r>
      <w:r w:rsidR="000A205A">
        <w:rPr>
          <w:rFonts w:ascii="Times New Roman" w:hAnsi="Times New Roman"/>
          <w:sz w:val="26"/>
          <w:szCs w:val="26"/>
        </w:rPr>
        <w:t>по следующим основаниям:</w:t>
      </w:r>
    </w:p>
    <w:p w:rsidR="000A205A" w:rsidRDefault="000A205A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если документы, предусмотренные в подпунктах 1 – </w:t>
      </w:r>
      <w:r w:rsidR="00A7475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пункта 4 настоящего Положения, представлены не в полном объеме или не соответствуют требованиям</w:t>
      </w:r>
      <w:r w:rsidR="004B51D4">
        <w:rPr>
          <w:rFonts w:ascii="Times New Roman" w:hAnsi="Times New Roman"/>
          <w:sz w:val="26"/>
          <w:szCs w:val="26"/>
        </w:rPr>
        <w:t>,</w:t>
      </w:r>
      <w:r w:rsidRPr="000A20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предусмотренным подпунктами 1 - 4 пункта 4 настоящего Положения;</w:t>
      </w:r>
    </w:p>
    <w:p w:rsidR="000A205A" w:rsidRDefault="000A205A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если в документах, сопровождающих заявку, присутствуют ошибки в технической информации и географических координатах;</w:t>
      </w:r>
    </w:p>
    <w:p w:rsidR="000A205A" w:rsidRDefault="000A205A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если установлено наличие ранее зарегистрированных заявок </w:t>
      </w:r>
      <w:r w:rsidR="00AF10FE" w:rsidRPr="000A205A">
        <w:rPr>
          <w:rFonts w:ascii="Times New Roman" w:hAnsi="Times New Roman"/>
          <w:sz w:val="26"/>
          <w:szCs w:val="26"/>
        </w:rPr>
        <w:t xml:space="preserve">на включение в </w:t>
      </w:r>
      <w:r w:rsidR="00AF10FE" w:rsidRPr="000A205A">
        <w:rPr>
          <w:rFonts w:ascii="Times New Roman" w:hAnsi="Times New Roman"/>
          <w:sz w:val="26"/>
          <w:szCs w:val="26"/>
        </w:rPr>
        <w:lastRenderedPageBreak/>
        <w:t>проект перечня участка недр, границы которого полностью или частично совпадают с границами участка недр, предлагаемого к включению в проект перечня</w:t>
      </w:r>
      <w:r w:rsidR="00AF10FE">
        <w:rPr>
          <w:rFonts w:ascii="Times New Roman" w:hAnsi="Times New Roman"/>
          <w:sz w:val="26"/>
          <w:szCs w:val="26"/>
        </w:rPr>
        <w:t>;</w:t>
      </w:r>
    </w:p>
    <w:p w:rsidR="00AF10FE" w:rsidRDefault="00AF10FE" w:rsidP="007751D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если заявка подана с целью последующего геологического изучения участка недр, запасы которого полностью или частично разведаны</w:t>
      </w:r>
      <w:r w:rsidR="004B51D4">
        <w:rPr>
          <w:rFonts w:ascii="Times New Roman" w:hAnsi="Times New Roman"/>
          <w:sz w:val="26"/>
          <w:szCs w:val="26"/>
        </w:rPr>
        <w:t>.</w:t>
      </w:r>
    </w:p>
    <w:p w:rsidR="00C06737" w:rsidRPr="00A23C90" w:rsidRDefault="00A23C90" w:rsidP="00B2198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23C90">
        <w:rPr>
          <w:rFonts w:ascii="Times New Roman" w:hAnsi="Times New Roman"/>
          <w:sz w:val="26"/>
          <w:szCs w:val="26"/>
        </w:rPr>
        <w:t>Решение об отказе</w:t>
      </w:r>
      <w:r w:rsidR="00A74752">
        <w:rPr>
          <w:rFonts w:ascii="Times New Roman" w:hAnsi="Times New Roman"/>
          <w:sz w:val="26"/>
          <w:szCs w:val="26"/>
        </w:rPr>
        <w:t xml:space="preserve"> </w:t>
      </w:r>
      <w:r w:rsidRPr="00A23C90">
        <w:rPr>
          <w:rFonts w:ascii="Times New Roman" w:hAnsi="Times New Roman"/>
          <w:sz w:val="26"/>
          <w:szCs w:val="26"/>
        </w:rPr>
        <w:t>в рассмотрении заявки</w:t>
      </w:r>
      <w:r w:rsidR="00FA35AC">
        <w:rPr>
          <w:rFonts w:ascii="Times New Roman" w:hAnsi="Times New Roman"/>
          <w:sz w:val="26"/>
          <w:szCs w:val="26"/>
        </w:rPr>
        <w:t xml:space="preserve"> (обращения)</w:t>
      </w:r>
      <w:r w:rsidRPr="00A23C90">
        <w:rPr>
          <w:rFonts w:ascii="Times New Roman" w:hAnsi="Times New Roman"/>
          <w:sz w:val="26"/>
          <w:szCs w:val="26"/>
        </w:rPr>
        <w:t xml:space="preserve"> направляется уполномоченным органом в адрес заинтересованного лица в</w:t>
      </w:r>
      <w:r w:rsidR="00AF10FE" w:rsidRPr="00A23C90">
        <w:rPr>
          <w:rFonts w:ascii="Times New Roman" w:hAnsi="Times New Roman"/>
          <w:sz w:val="26"/>
          <w:szCs w:val="26"/>
        </w:rPr>
        <w:t xml:space="preserve"> срок, не превышающий 5</w:t>
      </w:r>
      <w:r w:rsidR="00BA38D0">
        <w:rPr>
          <w:rFonts w:ascii="Times New Roman" w:hAnsi="Times New Roman"/>
          <w:sz w:val="26"/>
          <w:szCs w:val="26"/>
        </w:rPr>
        <w:t> </w:t>
      </w:r>
      <w:r w:rsidR="00AF10FE" w:rsidRPr="00A23C90">
        <w:rPr>
          <w:rFonts w:ascii="Times New Roman" w:hAnsi="Times New Roman"/>
          <w:sz w:val="26"/>
          <w:szCs w:val="26"/>
        </w:rPr>
        <w:t xml:space="preserve">рабочих дней </w:t>
      </w:r>
      <w:proofErr w:type="gramStart"/>
      <w:r w:rsidR="00AF10FE" w:rsidRPr="00A23C90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AF10FE" w:rsidRPr="00A23C90">
        <w:rPr>
          <w:rFonts w:ascii="Times New Roman" w:hAnsi="Times New Roman"/>
          <w:sz w:val="26"/>
          <w:szCs w:val="26"/>
        </w:rPr>
        <w:t xml:space="preserve"> заявки</w:t>
      </w:r>
      <w:r w:rsidR="00A74752">
        <w:rPr>
          <w:rFonts w:ascii="Times New Roman" w:hAnsi="Times New Roman"/>
          <w:sz w:val="26"/>
          <w:szCs w:val="26"/>
        </w:rPr>
        <w:t>, с указанием причин отказа</w:t>
      </w:r>
      <w:r w:rsidRPr="00A23C90">
        <w:rPr>
          <w:rFonts w:ascii="Times New Roman" w:hAnsi="Times New Roman"/>
          <w:sz w:val="26"/>
          <w:szCs w:val="26"/>
        </w:rPr>
        <w:t>. П</w:t>
      </w:r>
      <w:r w:rsidR="00125B5D" w:rsidRPr="00A23C90">
        <w:rPr>
          <w:rFonts w:ascii="Times New Roman" w:hAnsi="Times New Roman"/>
          <w:sz w:val="26"/>
          <w:szCs w:val="26"/>
        </w:rPr>
        <w:t>редставленная заявка</w:t>
      </w:r>
      <w:r w:rsidR="00FA35AC">
        <w:rPr>
          <w:rFonts w:ascii="Times New Roman" w:hAnsi="Times New Roman"/>
          <w:sz w:val="26"/>
          <w:szCs w:val="26"/>
        </w:rPr>
        <w:t xml:space="preserve"> (обращение)</w:t>
      </w:r>
      <w:r w:rsidR="00125B5D" w:rsidRPr="00A23C90">
        <w:rPr>
          <w:rFonts w:ascii="Times New Roman" w:hAnsi="Times New Roman"/>
          <w:sz w:val="26"/>
          <w:szCs w:val="26"/>
        </w:rPr>
        <w:t xml:space="preserve"> и прилагаемые к ней документ</w:t>
      </w:r>
      <w:r w:rsidR="00E27107" w:rsidRPr="00A23C90">
        <w:rPr>
          <w:rFonts w:ascii="Times New Roman" w:hAnsi="Times New Roman"/>
          <w:sz w:val="26"/>
          <w:szCs w:val="26"/>
        </w:rPr>
        <w:t>ы возвращаются заявителю</w:t>
      </w:r>
      <w:r w:rsidR="000F6197" w:rsidRPr="00A23C90">
        <w:rPr>
          <w:rFonts w:ascii="Times New Roman" w:hAnsi="Times New Roman"/>
          <w:sz w:val="26"/>
          <w:szCs w:val="26"/>
        </w:rPr>
        <w:t>.</w:t>
      </w:r>
    </w:p>
    <w:p w:rsidR="00C54A17" w:rsidRDefault="00A524C2" w:rsidP="00C54A17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EF3B25">
        <w:rPr>
          <w:rFonts w:ascii="Times New Roman" w:hAnsi="Times New Roman"/>
          <w:sz w:val="26"/>
          <w:szCs w:val="26"/>
        </w:rPr>
        <w:t>В случае</w:t>
      </w:r>
      <w:proofErr w:type="gramStart"/>
      <w:r w:rsidR="00FA35AC">
        <w:rPr>
          <w:rFonts w:ascii="Times New Roman" w:hAnsi="Times New Roman"/>
          <w:sz w:val="26"/>
          <w:szCs w:val="26"/>
        </w:rPr>
        <w:t>,</w:t>
      </w:r>
      <w:proofErr w:type="gramEnd"/>
      <w:r w:rsidRPr="00EF3B25">
        <w:rPr>
          <w:rFonts w:ascii="Times New Roman" w:hAnsi="Times New Roman"/>
          <w:sz w:val="26"/>
          <w:szCs w:val="26"/>
        </w:rPr>
        <w:t xml:space="preserve"> если заявка на включение участка недр в проект перечня соответствует требованиям </w:t>
      </w:r>
      <w:r w:rsidR="00A23C90" w:rsidRPr="00EF3B25">
        <w:rPr>
          <w:rFonts w:ascii="Times New Roman" w:hAnsi="Times New Roman"/>
          <w:sz w:val="26"/>
          <w:szCs w:val="26"/>
        </w:rPr>
        <w:t>настоящего Положения</w:t>
      </w:r>
      <w:r w:rsidR="008D7903" w:rsidRPr="00EF3B25">
        <w:rPr>
          <w:rFonts w:ascii="Times New Roman" w:hAnsi="Times New Roman"/>
          <w:sz w:val="26"/>
          <w:szCs w:val="26"/>
        </w:rPr>
        <w:t xml:space="preserve">, </w:t>
      </w:r>
      <w:r w:rsidR="00C54A17" w:rsidRPr="00EF3B25">
        <w:rPr>
          <w:rFonts w:ascii="Times New Roman" w:hAnsi="Times New Roman"/>
          <w:sz w:val="26"/>
          <w:szCs w:val="26"/>
        </w:rPr>
        <w:t>уполномоченный орган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течение 15 рабочих дней со дня поступления заявки запрашивает</w:t>
      </w:r>
      <w:r w:rsidR="00F8010C" w:rsidRPr="00EF3B25">
        <w:rPr>
          <w:rFonts w:ascii="Times New Roman" w:hAnsi="Times New Roman"/>
          <w:sz w:val="26"/>
          <w:szCs w:val="26"/>
        </w:rPr>
        <w:t xml:space="preserve"> документы и сведения, перечислен</w:t>
      </w:r>
      <w:r w:rsidR="00495798" w:rsidRPr="00EF3B25">
        <w:rPr>
          <w:rFonts w:ascii="Times New Roman" w:hAnsi="Times New Roman"/>
          <w:sz w:val="26"/>
          <w:szCs w:val="26"/>
        </w:rPr>
        <w:t xml:space="preserve">ные в подпунктах </w:t>
      </w:r>
      <w:r w:rsidR="00FA35AC">
        <w:rPr>
          <w:rFonts w:ascii="Times New Roman" w:hAnsi="Times New Roman"/>
          <w:sz w:val="26"/>
          <w:szCs w:val="26"/>
        </w:rPr>
        <w:t>5</w:t>
      </w:r>
      <w:r w:rsidR="00495798" w:rsidRPr="00EF3B25">
        <w:rPr>
          <w:rFonts w:ascii="Times New Roman" w:hAnsi="Times New Roman"/>
          <w:sz w:val="26"/>
          <w:szCs w:val="26"/>
        </w:rPr>
        <w:t>-1</w:t>
      </w:r>
      <w:r w:rsidR="00FA35AC">
        <w:rPr>
          <w:rFonts w:ascii="Times New Roman" w:hAnsi="Times New Roman"/>
          <w:sz w:val="26"/>
          <w:szCs w:val="26"/>
        </w:rPr>
        <w:t>0</w:t>
      </w:r>
      <w:r w:rsidR="00495798" w:rsidRPr="00EF3B25">
        <w:rPr>
          <w:rFonts w:ascii="Times New Roman" w:hAnsi="Times New Roman"/>
          <w:sz w:val="26"/>
          <w:szCs w:val="26"/>
        </w:rPr>
        <w:t xml:space="preserve"> пункта 4 н</w:t>
      </w:r>
      <w:r w:rsidR="00F8010C" w:rsidRPr="00EF3B25">
        <w:rPr>
          <w:rFonts w:ascii="Times New Roman" w:hAnsi="Times New Roman"/>
          <w:sz w:val="26"/>
          <w:szCs w:val="26"/>
        </w:rPr>
        <w:t>астоящего Положения, в государственных органах, органах местного</w:t>
      </w:r>
      <w:r w:rsidR="00F8010C">
        <w:rPr>
          <w:rFonts w:ascii="Times New Roman" w:hAnsi="Times New Roman"/>
          <w:sz w:val="26"/>
          <w:szCs w:val="26"/>
        </w:rPr>
        <w:t xml:space="preserve"> самоуправления и подведомственных государственным органам или органам местного самоуправления </w:t>
      </w:r>
      <w:proofErr w:type="gramStart"/>
      <w:r w:rsidR="00F8010C">
        <w:rPr>
          <w:rFonts w:ascii="Times New Roman" w:hAnsi="Times New Roman"/>
          <w:sz w:val="26"/>
          <w:szCs w:val="26"/>
        </w:rPr>
        <w:t>организациях</w:t>
      </w:r>
      <w:proofErr w:type="gramEnd"/>
      <w:r w:rsidR="00F8010C">
        <w:rPr>
          <w:rFonts w:ascii="Times New Roman" w:hAnsi="Times New Roman"/>
          <w:sz w:val="26"/>
          <w:szCs w:val="26"/>
        </w:rPr>
        <w:t>, в полномочия которых входит выдача соответствующих документов и сведений.</w:t>
      </w:r>
    </w:p>
    <w:p w:rsidR="00C56A06" w:rsidRDefault="00F8010C" w:rsidP="000116D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 w:rsidR="00495798"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заинтересованным лицом не предоставлен документ, указанный в подпункте </w:t>
      </w:r>
      <w:r w:rsidR="00EF3B2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пункта 4 настоящего Положения</w:t>
      </w:r>
      <w:r w:rsidR="0049579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уполномоченный орган </w:t>
      </w:r>
      <w:r w:rsidR="000116D2" w:rsidRPr="000116D2">
        <w:rPr>
          <w:rFonts w:ascii="Times New Roman" w:hAnsi="Times New Roman"/>
          <w:sz w:val="26"/>
          <w:szCs w:val="26"/>
        </w:rPr>
        <w:t xml:space="preserve">в течение </w:t>
      </w:r>
      <w:r w:rsidR="00495798">
        <w:rPr>
          <w:rFonts w:ascii="Times New Roman" w:hAnsi="Times New Roman"/>
          <w:sz w:val="26"/>
          <w:szCs w:val="26"/>
        </w:rPr>
        <w:br/>
      </w:r>
      <w:r w:rsidR="000116D2" w:rsidRPr="000116D2">
        <w:rPr>
          <w:rFonts w:ascii="Times New Roman" w:hAnsi="Times New Roman"/>
          <w:sz w:val="26"/>
          <w:szCs w:val="26"/>
        </w:rPr>
        <w:t xml:space="preserve">15 рабочих дней со дня поступления заявки </w:t>
      </w:r>
      <w:r>
        <w:rPr>
          <w:rFonts w:ascii="Times New Roman" w:hAnsi="Times New Roman"/>
          <w:sz w:val="26"/>
          <w:szCs w:val="26"/>
        </w:rPr>
        <w:t>направляет запрос пользователю недр - в отношении представления согласия на включение участка недр в проект перечня</w:t>
      </w:r>
      <w:r w:rsidR="000116D2">
        <w:rPr>
          <w:rFonts w:ascii="Times New Roman" w:hAnsi="Times New Roman"/>
          <w:sz w:val="26"/>
          <w:szCs w:val="26"/>
        </w:rPr>
        <w:t xml:space="preserve"> </w:t>
      </w:r>
      <w:r w:rsidR="00FA35AC">
        <w:rPr>
          <w:rFonts w:ascii="Times New Roman" w:hAnsi="Times New Roman"/>
          <w:sz w:val="26"/>
          <w:szCs w:val="26"/>
        </w:rPr>
        <w:br/>
      </w:r>
      <w:r w:rsidR="000116D2">
        <w:rPr>
          <w:rFonts w:ascii="Times New Roman" w:hAnsi="Times New Roman"/>
          <w:sz w:val="26"/>
          <w:szCs w:val="26"/>
        </w:rPr>
        <w:t>(в случае</w:t>
      </w:r>
      <w:r w:rsidR="00495798">
        <w:rPr>
          <w:rFonts w:ascii="Times New Roman" w:hAnsi="Times New Roman"/>
          <w:sz w:val="26"/>
          <w:szCs w:val="26"/>
        </w:rPr>
        <w:t>,</w:t>
      </w:r>
      <w:r w:rsidR="000116D2">
        <w:rPr>
          <w:rFonts w:ascii="Times New Roman" w:hAnsi="Times New Roman"/>
          <w:sz w:val="26"/>
          <w:szCs w:val="26"/>
        </w:rPr>
        <w:t xml:space="preserve"> если</w:t>
      </w:r>
      <w:r w:rsidR="000116D2" w:rsidRPr="000116D2">
        <w:rPr>
          <w:rFonts w:ascii="Times New Roman" w:hAnsi="Times New Roman"/>
          <w:sz w:val="26"/>
          <w:szCs w:val="26"/>
        </w:rPr>
        <w:t xml:space="preserve"> участок недр</w:t>
      </w:r>
      <w:r w:rsidR="000116D2">
        <w:rPr>
          <w:rFonts w:ascii="Times New Roman" w:hAnsi="Times New Roman"/>
          <w:sz w:val="26"/>
          <w:szCs w:val="26"/>
        </w:rPr>
        <w:t>,</w:t>
      </w:r>
      <w:r w:rsidR="000116D2" w:rsidRPr="000116D2">
        <w:rPr>
          <w:rFonts w:ascii="Times New Roman" w:hAnsi="Times New Roman"/>
          <w:sz w:val="26"/>
          <w:szCs w:val="26"/>
        </w:rPr>
        <w:t xml:space="preserve"> предлагаемый к включению</w:t>
      </w:r>
      <w:r w:rsidR="000116D2">
        <w:rPr>
          <w:rFonts w:ascii="Times New Roman" w:hAnsi="Times New Roman"/>
          <w:sz w:val="26"/>
          <w:szCs w:val="26"/>
        </w:rPr>
        <w:t xml:space="preserve"> в проект перечня, </w:t>
      </w:r>
      <w:r w:rsidR="000116D2" w:rsidRPr="000116D2">
        <w:rPr>
          <w:rFonts w:ascii="Times New Roman" w:hAnsi="Times New Roman"/>
          <w:sz w:val="26"/>
          <w:szCs w:val="26"/>
        </w:rPr>
        <w:t>расположен в границах участка недр, представленного в пользование</w:t>
      </w:r>
      <w:r w:rsidR="000116D2">
        <w:rPr>
          <w:rFonts w:ascii="Times New Roman" w:hAnsi="Times New Roman"/>
          <w:sz w:val="26"/>
          <w:szCs w:val="26"/>
        </w:rPr>
        <w:t>)</w:t>
      </w:r>
      <w:proofErr w:type="gramStart"/>
      <w:r w:rsidR="000116D2">
        <w:rPr>
          <w:rFonts w:ascii="Times New Roman" w:hAnsi="Times New Roman"/>
          <w:sz w:val="26"/>
          <w:szCs w:val="26"/>
        </w:rPr>
        <w:t>.»</w:t>
      </w:r>
      <w:proofErr w:type="gramEnd"/>
      <w:r w:rsidR="00495798">
        <w:rPr>
          <w:rFonts w:ascii="Times New Roman" w:hAnsi="Times New Roman"/>
          <w:sz w:val="26"/>
          <w:szCs w:val="26"/>
        </w:rPr>
        <w:t>;</w:t>
      </w:r>
    </w:p>
    <w:p w:rsidR="00A767C1" w:rsidRDefault="00A767C1" w:rsidP="000116D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495798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BA38D0">
        <w:rPr>
          <w:rFonts w:ascii="Times New Roman" w:hAnsi="Times New Roman"/>
          <w:sz w:val="26"/>
          <w:szCs w:val="26"/>
        </w:rPr>
        <w:t>3</w:t>
      </w:r>
      <w:r w:rsidR="0049579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229F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ункт</w:t>
      </w:r>
      <w:r w:rsidR="00BA38D0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="002229FD">
        <w:rPr>
          <w:rFonts w:ascii="Times New Roman" w:hAnsi="Times New Roman"/>
          <w:sz w:val="26"/>
          <w:szCs w:val="26"/>
        </w:rPr>
        <w:t>6</w:t>
      </w:r>
      <w:r w:rsidR="00BA38D0">
        <w:rPr>
          <w:rFonts w:ascii="Times New Roman" w:hAnsi="Times New Roman"/>
          <w:sz w:val="26"/>
          <w:szCs w:val="26"/>
        </w:rPr>
        <w:t xml:space="preserve"> и 7</w:t>
      </w:r>
      <w:r>
        <w:rPr>
          <w:rFonts w:ascii="Times New Roman" w:hAnsi="Times New Roman"/>
          <w:sz w:val="26"/>
          <w:szCs w:val="26"/>
        </w:rPr>
        <w:t xml:space="preserve"> Положения </w:t>
      </w:r>
      <w:r w:rsidR="00011D35">
        <w:rPr>
          <w:rFonts w:ascii="Times New Roman" w:hAnsi="Times New Roman"/>
          <w:sz w:val="26"/>
          <w:szCs w:val="26"/>
        </w:rPr>
        <w:t xml:space="preserve">изложить в </w:t>
      </w:r>
      <w:r w:rsidR="00495798">
        <w:rPr>
          <w:rFonts w:ascii="Times New Roman" w:hAnsi="Times New Roman"/>
          <w:sz w:val="26"/>
          <w:szCs w:val="26"/>
        </w:rPr>
        <w:t>новой</w:t>
      </w:r>
      <w:r w:rsidR="00011D35">
        <w:rPr>
          <w:rFonts w:ascii="Times New Roman" w:hAnsi="Times New Roman"/>
          <w:sz w:val="26"/>
          <w:szCs w:val="26"/>
        </w:rPr>
        <w:t xml:space="preserve">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A767C1" w:rsidRDefault="00A767C1" w:rsidP="000116D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B4E6F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BD7495">
        <w:rPr>
          <w:rFonts w:ascii="Times New Roman" w:hAnsi="Times New Roman"/>
          <w:sz w:val="26"/>
          <w:szCs w:val="26"/>
        </w:rPr>
        <w:t>Решение о включении участков недр местного значения, содержащих общераспространенные полезные ископаемые, в проекты перечней принимается в</w:t>
      </w:r>
      <w:r>
        <w:rPr>
          <w:rFonts w:ascii="Times New Roman" w:hAnsi="Times New Roman"/>
          <w:sz w:val="26"/>
          <w:szCs w:val="26"/>
        </w:rPr>
        <w:t xml:space="preserve"> срок, не превышающий 20 рабочих дней с даты поступления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уполномоченный</w:t>
      </w:r>
      <w:proofErr w:type="gramEnd"/>
      <w:r>
        <w:rPr>
          <w:rFonts w:ascii="Times New Roman" w:hAnsi="Times New Roman"/>
          <w:sz w:val="26"/>
          <w:szCs w:val="26"/>
        </w:rPr>
        <w:t xml:space="preserve"> орган всех документов и сведений, предусмотренных </w:t>
      </w:r>
      <w:r w:rsidR="002229FD">
        <w:rPr>
          <w:rFonts w:ascii="Times New Roman" w:hAnsi="Times New Roman"/>
          <w:sz w:val="26"/>
          <w:szCs w:val="26"/>
        </w:rPr>
        <w:t>подпунктами 1 - 1</w:t>
      </w:r>
      <w:r w:rsidR="00FA35AC">
        <w:rPr>
          <w:rFonts w:ascii="Times New Roman" w:hAnsi="Times New Roman"/>
          <w:sz w:val="26"/>
          <w:szCs w:val="26"/>
        </w:rPr>
        <w:t>0</w:t>
      </w:r>
      <w:r w:rsidR="002229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</w:t>
      </w:r>
      <w:r w:rsidR="002229F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4 настоящего Положения</w:t>
      </w:r>
      <w:r w:rsidR="00BA38D0">
        <w:rPr>
          <w:rFonts w:ascii="Times New Roman" w:hAnsi="Times New Roman"/>
          <w:sz w:val="26"/>
          <w:szCs w:val="26"/>
        </w:rPr>
        <w:t>.</w:t>
      </w:r>
    </w:p>
    <w:p w:rsidR="00C56A06" w:rsidRDefault="000116D2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Решение об отказе во включении в проекты перечней участков недр местного значения, содержащих общераспространенные полезные ископаемые, принимается при наличии следующих оснований:</w:t>
      </w:r>
    </w:p>
    <w:p w:rsidR="00BD7495" w:rsidRDefault="00A77F58" w:rsidP="00BD7495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</w:t>
      </w:r>
      <w:r w:rsidR="00BD7495" w:rsidRPr="00BD7495">
        <w:rPr>
          <w:rFonts w:ascii="Times New Roman" w:hAnsi="Times New Roman"/>
          <w:sz w:val="26"/>
          <w:szCs w:val="26"/>
        </w:rPr>
        <w:t xml:space="preserve"> предлагаемый к включению в проект перечня участок недр местного значения полностью или частично расположен над или под месторождением полезных ископаемых, </w:t>
      </w:r>
      <w:r>
        <w:rPr>
          <w:rFonts w:ascii="Times New Roman" w:hAnsi="Times New Roman"/>
          <w:sz w:val="26"/>
          <w:szCs w:val="26"/>
        </w:rPr>
        <w:t>учтенных государственным балансом запасов полезных ископаемых</w:t>
      </w:r>
      <w:r w:rsidRPr="00BD74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состоянию на дату поступления заявки (обращения) на включение участка недр в проект перечня и </w:t>
      </w:r>
      <w:r w:rsidRPr="00BD7495">
        <w:rPr>
          <w:rFonts w:ascii="Times New Roman" w:hAnsi="Times New Roman"/>
          <w:sz w:val="26"/>
          <w:szCs w:val="26"/>
        </w:rPr>
        <w:t>не</w:t>
      </w:r>
      <w:r w:rsidR="00BD7495" w:rsidRPr="00BD7495">
        <w:rPr>
          <w:rFonts w:ascii="Times New Roman" w:hAnsi="Times New Roman"/>
          <w:sz w:val="26"/>
          <w:szCs w:val="26"/>
        </w:rPr>
        <w:t xml:space="preserve"> относящихся к общераспространенным полезным ископаемым, находящимся в распределенном фонде</w:t>
      </w:r>
      <w:r>
        <w:rPr>
          <w:rFonts w:ascii="Times New Roman" w:hAnsi="Times New Roman"/>
          <w:sz w:val="26"/>
          <w:szCs w:val="26"/>
        </w:rPr>
        <w:t xml:space="preserve"> (за исключением площадей залегания полезных ископаемых, которые по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результатам государственной экспертизы запасов полезных ископаемых отнесены к категории забалансовых);</w:t>
      </w:r>
      <w:proofErr w:type="gramEnd"/>
    </w:p>
    <w:p w:rsidR="00BD7495" w:rsidRPr="00BD7495" w:rsidRDefault="00A77F58" w:rsidP="00BD7495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BD7495" w:rsidRPr="00BD7495">
        <w:rPr>
          <w:rFonts w:ascii="Times New Roman" w:hAnsi="Times New Roman"/>
          <w:sz w:val="26"/>
          <w:szCs w:val="26"/>
        </w:rPr>
        <w:t xml:space="preserve"> предлагаемый к включению в проект перечня участок недр местного значения полностью или частично расположен над или под проявлением твердых полезных ископаемых, учтенным в государственном кадастре месторождений и проявлений полезных ископаемых</w:t>
      </w:r>
      <w:r>
        <w:rPr>
          <w:rFonts w:ascii="Times New Roman" w:hAnsi="Times New Roman"/>
          <w:sz w:val="26"/>
          <w:szCs w:val="26"/>
        </w:rPr>
        <w:t xml:space="preserve"> и находящимся в нераспределенном фонде</w:t>
      </w:r>
      <w:r w:rsidR="00BD7495" w:rsidRPr="00BD7495">
        <w:rPr>
          <w:rFonts w:ascii="Times New Roman" w:hAnsi="Times New Roman"/>
          <w:sz w:val="26"/>
          <w:szCs w:val="26"/>
        </w:rPr>
        <w:t>;</w:t>
      </w:r>
    </w:p>
    <w:p w:rsidR="00BD7495" w:rsidRPr="00BD7495" w:rsidRDefault="00A77F58" w:rsidP="00BD7495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BD7495" w:rsidRPr="00BD7495">
        <w:rPr>
          <w:rFonts w:ascii="Times New Roman" w:hAnsi="Times New Roman"/>
          <w:sz w:val="26"/>
          <w:szCs w:val="26"/>
        </w:rPr>
        <w:t xml:space="preserve"> предлагаемый к включению в проект перечня участок недр местного значения полностью или частично расположен в границах участка недр, включенного в федеральный фонд резервных участков недр, или участка недр федерального значения, находящегося в нераспределенном фонде;</w:t>
      </w:r>
    </w:p>
    <w:p w:rsidR="003C1271" w:rsidRDefault="00A77F58" w:rsidP="00BD7495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</w:t>
      </w:r>
      <w:r w:rsidR="00BD7495" w:rsidRPr="00BD7495">
        <w:rPr>
          <w:rFonts w:ascii="Times New Roman" w:hAnsi="Times New Roman"/>
          <w:sz w:val="26"/>
          <w:szCs w:val="26"/>
        </w:rPr>
        <w:t xml:space="preserve"> </w:t>
      </w:r>
      <w:r w:rsidR="003C1271">
        <w:rPr>
          <w:rFonts w:ascii="Times New Roman" w:hAnsi="Times New Roman"/>
          <w:sz w:val="26"/>
          <w:szCs w:val="26"/>
        </w:rPr>
        <w:t>получение информации о наличии земельных участков из состава земель обороны, безопасности в границах участка недр, предлагаемого к включению в проект перечня участков недр местного значения;</w:t>
      </w:r>
    </w:p>
    <w:p w:rsidR="00BD7495" w:rsidRPr="00BD7495" w:rsidRDefault="003C1271" w:rsidP="00BD7495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5) запрет и (или) ограничение пользования недрами в границах участка недр, </w:t>
      </w:r>
      <w:r w:rsidRPr="003C1271">
        <w:rPr>
          <w:rFonts w:ascii="Times New Roman" w:hAnsi="Times New Roman"/>
          <w:sz w:val="26"/>
          <w:szCs w:val="26"/>
        </w:rPr>
        <w:t>предлагаемого к включению в проект перечня участков недр местного значения</w:t>
      </w:r>
      <w:r w:rsidR="00DF6AC3">
        <w:rPr>
          <w:rFonts w:ascii="Times New Roman" w:hAnsi="Times New Roman"/>
          <w:sz w:val="26"/>
          <w:szCs w:val="26"/>
        </w:rPr>
        <w:t>, в соответствии со статьей 8 Закона Российской Федерации «О недрах»</w:t>
      </w:r>
      <w:r>
        <w:rPr>
          <w:rFonts w:ascii="Times New Roman" w:hAnsi="Times New Roman"/>
          <w:sz w:val="26"/>
          <w:szCs w:val="26"/>
        </w:rPr>
        <w:t>;</w:t>
      </w:r>
    </w:p>
    <w:p w:rsidR="000116D2" w:rsidRDefault="003C1271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предлагаемый к включению в проект перечня участков недр местного значения участок недр не относится к участкам недр местного значения, предусмотренным пунктом 1 части первой статьи 2.3 Закона Российской Федерации «О недрах»;</w:t>
      </w:r>
    </w:p>
    <w:p w:rsidR="003C1271" w:rsidRDefault="003C1271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отказ пользователя недр в предоставлении согласия на включение </w:t>
      </w:r>
      <w:r w:rsidR="00F662DF">
        <w:rPr>
          <w:rFonts w:ascii="Times New Roman" w:hAnsi="Times New Roman"/>
          <w:sz w:val="26"/>
          <w:szCs w:val="26"/>
        </w:rPr>
        <w:t xml:space="preserve">заявленного </w:t>
      </w:r>
      <w:r>
        <w:rPr>
          <w:rFonts w:ascii="Times New Roman" w:hAnsi="Times New Roman"/>
          <w:sz w:val="26"/>
          <w:szCs w:val="26"/>
        </w:rPr>
        <w:t xml:space="preserve">участка в проект перечня участков недр местного значения </w:t>
      </w:r>
      <w:r w:rsidRPr="003C1271">
        <w:rPr>
          <w:rFonts w:ascii="Times New Roman" w:hAnsi="Times New Roman"/>
          <w:sz w:val="26"/>
          <w:szCs w:val="26"/>
        </w:rPr>
        <w:t>(в случае, если предлагаемый к включению в проект перечня участок недр расположен в границах участка недр, представленного в пользование)</w:t>
      </w:r>
      <w:r w:rsidR="00E80791">
        <w:rPr>
          <w:rFonts w:ascii="Times New Roman" w:hAnsi="Times New Roman"/>
          <w:sz w:val="26"/>
          <w:szCs w:val="26"/>
        </w:rPr>
        <w:t>;</w:t>
      </w:r>
    </w:p>
    <w:p w:rsidR="00AD493C" w:rsidRDefault="009904B4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отсутствие документ</w:t>
      </w:r>
      <w:r w:rsidR="00F662D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 определенн</w:t>
      </w:r>
      <w:r w:rsidR="00F662DF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AD493C">
        <w:rPr>
          <w:rFonts w:ascii="Times New Roman" w:hAnsi="Times New Roman"/>
          <w:sz w:val="26"/>
          <w:szCs w:val="26"/>
        </w:rPr>
        <w:t>подпункт</w:t>
      </w:r>
      <w:r w:rsidR="00F662DF">
        <w:rPr>
          <w:rFonts w:ascii="Times New Roman" w:hAnsi="Times New Roman"/>
          <w:sz w:val="26"/>
          <w:szCs w:val="26"/>
        </w:rPr>
        <w:t>ом</w:t>
      </w:r>
      <w:r w:rsidR="00AD493C">
        <w:rPr>
          <w:rFonts w:ascii="Times New Roman" w:hAnsi="Times New Roman"/>
          <w:sz w:val="26"/>
          <w:szCs w:val="26"/>
        </w:rPr>
        <w:t xml:space="preserve"> </w:t>
      </w:r>
      <w:r w:rsidR="00DF6AC3">
        <w:rPr>
          <w:rFonts w:ascii="Times New Roman" w:hAnsi="Times New Roman"/>
          <w:sz w:val="26"/>
          <w:szCs w:val="26"/>
        </w:rPr>
        <w:t>6</w:t>
      </w:r>
      <w:r w:rsidR="001D588C">
        <w:rPr>
          <w:rFonts w:ascii="Times New Roman" w:hAnsi="Times New Roman"/>
          <w:sz w:val="26"/>
          <w:szCs w:val="26"/>
        </w:rPr>
        <w:t xml:space="preserve"> </w:t>
      </w:r>
      <w:r w:rsidR="00AD493C">
        <w:rPr>
          <w:rFonts w:ascii="Times New Roman" w:hAnsi="Times New Roman"/>
          <w:sz w:val="26"/>
          <w:szCs w:val="26"/>
        </w:rPr>
        <w:t>пункта 4 настоящего Положения;</w:t>
      </w:r>
    </w:p>
    <w:p w:rsidR="001D588C" w:rsidRDefault="001D588C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документ, подтверждающий отсутствие потребности Калужской области и (или) муниципальных образований Калужской области в данном виде общераспространенных полезных ископаемых;</w:t>
      </w:r>
    </w:p>
    <w:p w:rsidR="00F662DF" w:rsidRDefault="00F662DF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10) </w:t>
      </w:r>
      <w:r w:rsidR="001F61A8">
        <w:rPr>
          <w:rFonts w:ascii="Times New Roman" w:hAnsi="Times New Roman"/>
          <w:sz w:val="26"/>
          <w:szCs w:val="26"/>
        </w:rPr>
        <w:t xml:space="preserve">получение информации об </w:t>
      </w:r>
      <w:r>
        <w:rPr>
          <w:rFonts w:ascii="Times New Roman" w:hAnsi="Times New Roman"/>
          <w:sz w:val="26"/>
          <w:szCs w:val="26"/>
        </w:rPr>
        <w:t>отсутств</w:t>
      </w:r>
      <w:r w:rsidR="001F61A8">
        <w:rPr>
          <w:rFonts w:ascii="Times New Roman" w:hAnsi="Times New Roman"/>
          <w:sz w:val="26"/>
          <w:szCs w:val="26"/>
        </w:rPr>
        <w:t>ии</w:t>
      </w:r>
      <w:r>
        <w:rPr>
          <w:rFonts w:ascii="Times New Roman" w:hAnsi="Times New Roman"/>
          <w:sz w:val="26"/>
          <w:szCs w:val="26"/>
        </w:rPr>
        <w:t xml:space="preserve"> возможност</w:t>
      </w:r>
      <w:r w:rsidR="001F61A8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использования участка лесного фонда, в границах которого расположен заявленный участок недр;</w:t>
      </w:r>
    </w:p>
    <w:p w:rsidR="00F662DF" w:rsidRDefault="00F662DF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11) </w:t>
      </w:r>
      <w:r w:rsidR="001F61A8">
        <w:rPr>
          <w:rFonts w:ascii="Times New Roman" w:hAnsi="Times New Roman"/>
          <w:sz w:val="26"/>
          <w:szCs w:val="26"/>
        </w:rPr>
        <w:t xml:space="preserve">получение информации о том, что </w:t>
      </w:r>
      <w:r>
        <w:rPr>
          <w:rFonts w:ascii="Times New Roman" w:hAnsi="Times New Roman"/>
          <w:sz w:val="26"/>
          <w:szCs w:val="26"/>
        </w:rPr>
        <w:t>заявленный участок недр полностью или частично</w:t>
      </w:r>
      <w:r w:rsidR="006768BC">
        <w:rPr>
          <w:rFonts w:ascii="Times New Roman" w:hAnsi="Times New Roman"/>
          <w:sz w:val="26"/>
          <w:szCs w:val="26"/>
        </w:rPr>
        <w:t xml:space="preserve"> расположен в водоохраной зоне водных объектов;</w:t>
      </w:r>
      <w:proofErr w:type="gramEnd"/>
    </w:p>
    <w:p w:rsidR="006768BC" w:rsidRDefault="006768BC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12) </w:t>
      </w:r>
      <w:r w:rsidR="001F61A8">
        <w:rPr>
          <w:rFonts w:ascii="Times New Roman" w:hAnsi="Times New Roman"/>
          <w:sz w:val="26"/>
          <w:szCs w:val="26"/>
        </w:rPr>
        <w:t>получение информации заявленный участок недр полностью или частично расположен в границах особо охраняемых природных территорий федерального, регионального и местного значения</w:t>
      </w:r>
      <w:r w:rsidR="00013E47">
        <w:rPr>
          <w:rFonts w:ascii="Times New Roman" w:hAnsi="Times New Roman"/>
          <w:sz w:val="26"/>
          <w:szCs w:val="26"/>
        </w:rPr>
        <w:t>;</w:t>
      </w:r>
    </w:p>
    <w:p w:rsidR="009904B4" w:rsidRDefault="00D062A0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AD493C">
        <w:rPr>
          <w:rFonts w:ascii="Times New Roman" w:hAnsi="Times New Roman"/>
          <w:sz w:val="26"/>
          <w:szCs w:val="26"/>
        </w:rPr>
        <w:t>) предоставление недостоверной информации по заявленному участку недр</w:t>
      </w:r>
      <w:proofErr w:type="gramStart"/>
      <w:r w:rsidR="004B51D4">
        <w:rPr>
          <w:rFonts w:ascii="Times New Roman" w:hAnsi="Times New Roman"/>
          <w:sz w:val="26"/>
          <w:szCs w:val="26"/>
        </w:rPr>
        <w:t>.</w:t>
      </w:r>
      <w:r w:rsidR="00495798">
        <w:rPr>
          <w:rFonts w:ascii="Times New Roman" w:hAnsi="Times New Roman"/>
          <w:sz w:val="26"/>
          <w:szCs w:val="26"/>
        </w:rPr>
        <w:t>»;</w:t>
      </w:r>
      <w:r w:rsidR="009904B4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E80791" w:rsidRDefault="00495798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9904B4">
        <w:rPr>
          <w:rFonts w:ascii="Times New Roman" w:hAnsi="Times New Roman"/>
          <w:sz w:val="26"/>
          <w:szCs w:val="26"/>
        </w:rPr>
        <w:t>.</w:t>
      </w:r>
      <w:r w:rsidR="00BA38D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9904B4">
        <w:rPr>
          <w:rFonts w:ascii="Times New Roman" w:hAnsi="Times New Roman"/>
          <w:sz w:val="26"/>
          <w:szCs w:val="26"/>
        </w:rPr>
        <w:t xml:space="preserve"> </w:t>
      </w:r>
      <w:r w:rsidR="004B51D4">
        <w:rPr>
          <w:rFonts w:ascii="Times New Roman" w:hAnsi="Times New Roman"/>
          <w:sz w:val="26"/>
          <w:szCs w:val="26"/>
        </w:rPr>
        <w:t>Дополнить Положение</w:t>
      </w:r>
      <w:r w:rsidR="009904B4">
        <w:rPr>
          <w:rFonts w:ascii="Times New Roman" w:hAnsi="Times New Roman"/>
          <w:sz w:val="26"/>
          <w:szCs w:val="26"/>
        </w:rPr>
        <w:t xml:space="preserve"> пункт</w:t>
      </w:r>
      <w:r w:rsidR="004B51D4">
        <w:rPr>
          <w:rFonts w:ascii="Times New Roman" w:hAnsi="Times New Roman"/>
          <w:sz w:val="26"/>
          <w:szCs w:val="26"/>
        </w:rPr>
        <w:t>ом</w:t>
      </w:r>
      <w:r w:rsidR="009904B4">
        <w:rPr>
          <w:rFonts w:ascii="Times New Roman" w:hAnsi="Times New Roman"/>
          <w:sz w:val="26"/>
          <w:szCs w:val="26"/>
        </w:rPr>
        <w:t xml:space="preserve"> 8 </w:t>
      </w:r>
      <w:r w:rsidR="004B51D4">
        <w:rPr>
          <w:rFonts w:ascii="Times New Roman" w:hAnsi="Times New Roman"/>
          <w:sz w:val="26"/>
          <w:szCs w:val="26"/>
        </w:rPr>
        <w:t>в следующей редакции</w:t>
      </w:r>
      <w:r w:rsidR="009904B4">
        <w:rPr>
          <w:rFonts w:ascii="Times New Roman" w:hAnsi="Times New Roman"/>
          <w:sz w:val="26"/>
          <w:szCs w:val="26"/>
        </w:rPr>
        <w:t>:</w:t>
      </w:r>
    </w:p>
    <w:p w:rsidR="009904B4" w:rsidRDefault="009904B4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«8. В течение 5 рабочих дней </w:t>
      </w:r>
      <w:proofErr w:type="gramStart"/>
      <w:r>
        <w:rPr>
          <w:rFonts w:ascii="Times New Roman" w:hAnsi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решения об отказе </w:t>
      </w:r>
      <w:r w:rsidR="007B1DBA">
        <w:rPr>
          <w:rFonts w:ascii="Times New Roman" w:hAnsi="Times New Roman"/>
          <w:sz w:val="26"/>
          <w:szCs w:val="26"/>
        </w:rPr>
        <w:t xml:space="preserve">во включении </w:t>
      </w:r>
      <w:r w:rsidR="004A6B51">
        <w:rPr>
          <w:rFonts w:ascii="Times New Roman" w:hAnsi="Times New Roman"/>
          <w:sz w:val="26"/>
          <w:szCs w:val="26"/>
        </w:rPr>
        <w:t xml:space="preserve">заявленного </w:t>
      </w:r>
      <w:r w:rsidR="007B1DBA">
        <w:rPr>
          <w:rFonts w:ascii="Times New Roman" w:hAnsi="Times New Roman"/>
          <w:sz w:val="26"/>
          <w:szCs w:val="26"/>
        </w:rPr>
        <w:t xml:space="preserve">участка недр в проект перечня </w:t>
      </w:r>
      <w:r w:rsidR="004A6B51">
        <w:rPr>
          <w:rFonts w:ascii="Times New Roman" w:hAnsi="Times New Roman"/>
          <w:sz w:val="26"/>
          <w:szCs w:val="26"/>
        </w:rPr>
        <w:t>уполномоченный орган</w:t>
      </w:r>
      <w:r w:rsidR="007B1DBA">
        <w:rPr>
          <w:rFonts w:ascii="Times New Roman" w:hAnsi="Times New Roman"/>
          <w:sz w:val="26"/>
          <w:szCs w:val="26"/>
        </w:rPr>
        <w:t xml:space="preserve"> направляет </w:t>
      </w:r>
      <w:r w:rsidR="004A6B51">
        <w:rPr>
          <w:rFonts w:ascii="Times New Roman" w:hAnsi="Times New Roman"/>
          <w:sz w:val="26"/>
          <w:szCs w:val="26"/>
        </w:rPr>
        <w:t xml:space="preserve">заинтересованному лицу уведомление с указанием причин отказа, предусмотренных пунктом 7 настоящего Положения, </w:t>
      </w:r>
      <w:r w:rsidR="007B1DBA">
        <w:rPr>
          <w:rFonts w:ascii="Times New Roman" w:hAnsi="Times New Roman"/>
          <w:sz w:val="26"/>
          <w:szCs w:val="26"/>
        </w:rPr>
        <w:t>посредством электронной почты, указанной в заявке</w:t>
      </w:r>
      <w:r w:rsidR="00013E47">
        <w:rPr>
          <w:rFonts w:ascii="Times New Roman" w:hAnsi="Times New Roman"/>
          <w:sz w:val="26"/>
          <w:szCs w:val="26"/>
        </w:rPr>
        <w:t xml:space="preserve"> (обращении)</w:t>
      </w:r>
      <w:r w:rsidR="004B51D4">
        <w:rPr>
          <w:rFonts w:ascii="Times New Roman" w:hAnsi="Times New Roman"/>
          <w:sz w:val="26"/>
          <w:szCs w:val="26"/>
        </w:rPr>
        <w:t xml:space="preserve">. </w:t>
      </w:r>
      <w:r w:rsidR="004A6B51">
        <w:rPr>
          <w:rFonts w:ascii="Times New Roman" w:hAnsi="Times New Roman"/>
          <w:sz w:val="26"/>
          <w:szCs w:val="26"/>
        </w:rPr>
        <w:t>Заинтересованное лицо</w:t>
      </w:r>
      <w:r w:rsidR="004B51D4">
        <w:rPr>
          <w:rFonts w:ascii="Times New Roman" w:hAnsi="Times New Roman"/>
          <w:sz w:val="26"/>
          <w:szCs w:val="26"/>
        </w:rPr>
        <w:t xml:space="preserve"> в</w:t>
      </w:r>
      <w:r w:rsidR="007B1DBA">
        <w:rPr>
          <w:rFonts w:ascii="Times New Roman" w:hAnsi="Times New Roman"/>
          <w:sz w:val="26"/>
          <w:szCs w:val="26"/>
        </w:rPr>
        <w:t>праве дополнительно получить уведомление на бумажном носителе на основании соответствующего заявления.</w:t>
      </w:r>
    </w:p>
    <w:p w:rsidR="007B1DBA" w:rsidRDefault="007B1DBA" w:rsidP="00B21982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</w:t>
      </w:r>
      <w:r w:rsidR="0068600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20 рабочих дней </w:t>
      </w:r>
      <w:proofErr w:type="gramStart"/>
      <w:r>
        <w:rPr>
          <w:rFonts w:ascii="Times New Roman" w:hAnsi="Times New Roman"/>
          <w:sz w:val="26"/>
          <w:szCs w:val="26"/>
        </w:rPr>
        <w:t>с даты принятия</w:t>
      </w:r>
      <w:proofErr w:type="gramEnd"/>
      <w:r>
        <w:rPr>
          <w:rFonts w:ascii="Times New Roman" w:hAnsi="Times New Roman"/>
          <w:sz w:val="26"/>
          <w:szCs w:val="26"/>
        </w:rPr>
        <w:t xml:space="preserve"> решения о включении </w:t>
      </w:r>
      <w:r w:rsidR="004A6B51">
        <w:rPr>
          <w:rFonts w:ascii="Times New Roman" w:hAnsi="Times New Roman"/>
          <w:sz w:val="26"/>
          <w:szCs w:val="26"/>
        </w:rPr>
        <w:t xml:space="preserve">заявленного </w:t>
      </w:r>
      <w:r>
        <w:rPr>
          <w:rFonts w:ascii="Times New Roman" w:hAnsi="Times New Roman"/>
          <w:sz w:val="26"/>
          <w:szCs w:val="26"/>
        </w:rPr>
        <w:t xml:space="preserve">участка недр в проект перечня уполномоченный орган формирует проект перечня </w:t>
      </w:r>
      <w:r w:rsidR="0068600D">
        <w:rPr>
          <w:rFonts w:ascii="Times New Roman" w:hAnsi="Times New Roman"/>
          <w:sz w:val="26"/>
          <w:szCs w:val="26"/>
        </w:rPr>
        <w:t>участков недр местного значения</w:t>
      </w:r>
      <w:r w:rsidR="00D94633">
        <w:rPr>
          <w:rFonts w:ascii="Times New Roman" w:hAnsi="Times New Roman"/>
          <w:sz w:val="26"/>
          <w:szCs w:val="26"/>
        </w:rPr>
        <w:t xml:space="preserve"> или дополнение к ранее утвержденному перечню участков недр местного значения</w:t>
      </w:r>
      <w:r w:rsidR="0068600D">
        <w:rPr>
          <w:rFonts w:ascii="Times New Roman" w:hAnsi="Times New Roman"/>
          <w:sz w:val="26"/>
          <w:szCs w:val="26"/>
        </w:rPr>
        <w:t xml:space="preserve">. </w:t>
      </w:r>
    </w:p>
    <w:p w:rsidR="004D1009" w:rsidRDefault="004D1009" w:rsidP="00F45AA3">
      <w:pPr>
        <w:tabs>
          <w:tab w:val="left" w:pos="183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Уполномоченный орган в срок, не превышающий 5 рабочих дней с даты </w:t>
      </w:r>
      <w:proofErr w:type="gramStart"/>
      <w:r>
        <w:rPr>
          <w:rFonts w:ascii="Times New Roman" w:hAnsi="Times New Roman"/>
          <w:sz w:val="26"/>
          <w:szCs w:val="26"/>
        </w:rPr>
        <w:t>формирования проекта перечня участков недр местного значения</w:t>
      </w:r>
      <w:proofErr w:type="gramEnd"/>
      <w:r w:rsidR="00D94633">
        <w:rPr>
          <w:rFonts w:ascii="Times New Roman" w:hAnsi="Times New Roman"/>
          <w:sz w:val="26"/>
          <w:szCs w:val="26"/>
        </w:rPr>
        <w:t xml:space="preserve"> или дополнения к ранее утвержденному перечню участков недр местного значения</w:t>
      </w:r>
      <w:r>
        <w:rPr>
          <w:rFonts w:ascii="Times New Roman" w:hAnsi="Times New Roman"/>
          <w:sz w:val="26"/>
          <w:szCs w:val="26"/>
        </w:rPr>
        <w:t>, направляет его в территориальный орган Федерального агентства по недропользованию</w:t>
      </w:r>
      <w:r w:rsidR="00804716">
        <w:rPr>
          <w:rFonts w:ascii="Times New Roman" w:hAnsi="Times New Roman"/>
          <w:sz w:val="26"/>
          <w:szCs w:val="26"/>
        </w:rPr>
        <w:t xml:space="preserve"> для согласования</w:t>
      </w:r>
      <w:r>
        <w:rPr>
          <w:rFonts w:ascii="Times New Roman" w:hAnsi="Times New Roman"/>
          <w:sz w:val="26"/>
          <w:szCs w:val="26"/>
        </w:rPr>
        <w:t>.</w:t>
      </w:r>
    </w:p>
    <w:p w:rsidR="004A6B51" w:rsidRDefault="004A6B51" w:rsidP="00F45AA3">
      <w:pPr>
        <w:tabs>
          <w:tab w:val="left" w:pos="183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течение 10 рабочих дней со дня получения согласования от территориального органа Федеральног</w:t>
      </w:r>
      <w:r w:rsidR="00BA38D0">
        <w:rPr>
          <w:rFonts w:ascii="Times New Roman" w:hAnsi="Times New Roman"/>
          <w:sz w:val="26"/>
          <w:szCs w:val="26"/>
        </w:rPr>
        <w:t>о агентства по недропользованию</w:t>
      </w:r>
      <w:r>
        <w:rPr>
          <w:rFonts w:ascii="Times New Roman" w:hAnsi="Times New Roman"/>
          <w:sz w:val="26"/>
          <w:szCs w:val="26"/>
        </w:rPr>
        <w:t xml:space="preserve"> уполномоченный орган утверждает</w:t>
      </w:r>
      <w:r w:rsidR="00D94633">
        <w:rPr>
          <w:rFonts w:ascii="Times New Roman" w:hAnsi="Times New Roman"/>
          <w:sz w:val="26"/>
          <w:szCs w:val="26"/>
        </w:rPr>
        <w:t xml:space="preserve"> приказом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D94633">
        <w:rPr>
          <w:rFonts w:ascii="Times New Roman" w:hAnsi="Times New Roman"/>
          <w:sz w:val="26"/>
          <w:szCs w:val="26"/>
        </w:rPr>
        <w:t xml:space="preserve">перечень участков недр местного значения или дополнение к ранее утвержденному перечню участков недр местного значения. </w:t>
      </w:r>
    </w:p>
    <w:p w:rsidR="00D94633" w:rsidRDefault="00D94633" w:rsidP="00F45AA3">
      <w:pPr>
        <w:tabs>
          <w:tab w:val="left" w:pos="183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позднее 5 рабочих дней с даты </w:t>
      </w:r>
      <w:proofErr w:type="gramStart"/>
      <w:r>
        <w:rPr>
          <w:rFonts w:ascii="Times New Roman" w:hAnsi="Times New Roman"/>
          <w:sz w:val="26"/>
          <w:szCs w:val="26"/>
        </w:rPr>
        <w:t>утверждения перечня участков недр местного значения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или дополнения к ранее утвержденному перечню участков недр местного значения уполномоченный орган направляет заявителю уведомление о включени</w:t>
      </w:r>
      <w:r w:rsidR="00D062A0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заявленного участка</w:t>
      </w:r>
      <w:r w:rsidR="00D062A0">
        <w:rPr>
          <w:rFonts w:ascii="Times New Roman" w:hAnsi="Times New Roman"/>
          <w:sz w:val="26"/>
          <w:szCs w:val="26"/>
        </w:rPr>
        <w:t xml:space="preserve"> недр в перечень участков недр местного значения</w:t>
      </w:r>
      <w:r>
        <w:rPr>
          <w:rFonts w:ascii="Times New Roman" w:hAnsi="Times New Roman"/>
          <w:sz w:val="26"/>
          <w:szCs w:val="26"/>
        </w:rPr>
        <w:t xml:space="preserve"> посредством электронной почты, указанной в заявке (обращении). Заинтересованное лицо вправе дополнительно получить уведомление на бумажном носителе на основании соответствующего заявления</w:t>
      </w:r>
      <w:r w:rsidR="00D062A0">
        <w:rPr>
          <w:rFonts w:ascii="Times New Roman" w:hAnsi="Times New Roman"/>
          <w:sz w:val="26"/>
          <w:szCs w:val="26"/>
        </w:rPr>
        <w:t>.</w:t>
      </w:r>
    </w:p>
    <w:p w:rsidR="00D062A0" w:rsidRDefault="00D062A0" w:rsidP="00F45AA3">
      <w:pPr>
        <w:tabs>
          <w:tab w:val="left" w:pos="183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Уполномоченный орган публикует утвержденный перечень участков недр местного значения или дополнение к ранее утвержденному проекту перечня участков </w:t>
      </w:r>
      <w:r>
        <w:rPr>
          <w:rFonts w:ascii="Times New Roman" w:hAnsi="Times New Roman"/>
          <w:sz w:val="26"/>
          <w:szCs w:val="26"/>
        </w:rPr>
        <w:lastRenderedPageBreak/>
        <w:t>недр местного значения на официальном сайте уполномоченного органа в срок, не превышающий 5 рабочих дней со дня его утверждения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BA38D0">
        <w:rPr>
          <w:rFonts w:ascii="Times New Roman" w:hAnsi="Times New Roman"/>
          <w:sz w:val="26"/>
          <w:szCs w:val="26"/>
        </w:rPr>
        <w:t>»;</w:t>
      </w:r>
      <w:proofErr w:type="gramEnd"/>
    </w:p>
    <w:p w:rsidR="00C61B99" w:rsidRDefault="00495798" w:rsidP="00F45AA3">
      <w:pPr>
        <w:tabs>
          <w:tab w:val="left" w:pos="1830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C61B99">
        <w:rPr>
          <w:rFonts w:ascii="Times New Roman" w:hAnsi="Times New Roman"/>
          <w:sz w:val="26"/>
          <w:szCs w:val="26"/>
        </w:rPr>
        <w:t>.</w:t>
      </w:r>
      <w:r w:rsidR="00BA38D0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C61B99">
        <w:rPr>
          <w:rFonts w:ascii="Times New Roman" w:hAnsi="Times New Roman"/>
          <w:sz w:val="26"/>
          <w:szCs w:val="26"/>
        </w:rPr>
        <w:t xml:space="preserve"> Приложение к Положению изложить в </w:t>
      </w:r>
      <w:r>
        <w:rPr>
          <w:rFonts w:ascii="Times New Roman" w:hAnsi="Times New Roman"/>
          <w:sz w:val="26"/>
          <w:szCs w:val="26"/>
        </w:rPr>
        <w:t>новой</w:t>
      </w:r>
      <w:r w:rsidR="00C61B99">
        <w:rPr>
          <w:rFonts w:ascii="Times New Roman" w:hAnsi="Times New Roman"/>
          <w:sz w:val="26"/>
          <w:szCs w:val="26"/>
        </w:rPr>
        <w:t xml:space="preserve"> редакции</w:t>
      </w:r>
      <w:r w:rsidR="004B51D4">
        <w:rPr>
          <w:rFonts w:ascii="Times New Roman" w:hAnsi="Times New Roman"/>
          <w:sz w:val="26"/>
          <w:szCs w:val="26"/>
        </w:rPr>
        <w:t xml:space="preserve"> со</w:t>
      </w:r>
      <w:r w:rsidR="00B7429C">
        <w:rPr>
          <w:rFonts w:ascii="Times New Roman" w:hAnsi="Times New Roman"/>
          <w:sz w:val="26"/>
          <w:szCs w:val="26"/>
        </w:rPr>
        <w:t>гласно приложению к настоящему п</w:t>
      </w:r>
      <w:r w:rsidR="004B51D4">
        <w:rPr>
          <w:rFonts w:ascii="Times New Roman" w:hAnsi="Times New Roman"/>
          <w:sz w:val="26"/>
          <w:szCs w:val="26"/>
        </w:rPr>
        <w:t>риказу</w:t>
      </w:r>
      <w:r w:rsidR="00B7429C">
        <w:rPr>
          <w:rFonts w:ascii="Times New Roman" w:hAnsi="Times New Roman"/>
          <w:sz w:val="26"/>
          <w:szCs w:val="26"/>
        </w:rPr>
        <w:t>.</w:t>
      </w:r>
    </w:p>
    <w:p w:rsidR="008A5194" w:rsidRDefault="008A5194" w:rsidP="008A5194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Настоящий приказ вступает в силу со дня его официального опубликования.</w:t>
      </w:r>
    </w:p>
    <w:p w:rsidR="008A5194" w:rsidRDefault="008A5194" w:rsidP="008A5194">
      <w:pPr>
        <w:tabs>
          <w:tab w:val="left" w:pos="6735"/>
        </w:tabs>
        <w:ind w:firstLine="720"/>
        <w:jc w:val="both"/>
        <w:rPr>
          <w:rFonts w:ascii="Times New Roman" w:hAnsi="Times New Roman"/>
          <w:sz w:val="26"/>
          <w:szCs w:val="26"/>
        </w:rPr>
      </w:pPr>
    </w:p>
    <w:p w:rsidR="008A5194" w:rsidRPr="00F45DBE" w:rsidRDefault="008A5194" w:rsidP="008A5194">
      <w:pPr>
        <w:tabs>
          <w:tab w:val="left" w:pos="2580"/>
        </w:tabs>
        <w:ind w:firstLine="720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90"/>
        <w:gridCol w:w="3038"/>
      </w:tblGrid>
      <w:tr w:rsidR="008A5194" w:rsidRPr="00941AA5" w:rsidTr="009D4305">
        <w:trPr>
          <w:trHeight w:val="347"/>
        </w:trPr>
        <w:tc>
          <w:tcPr>
            <w:tcW w:w="6990" w:type="dxa"/>
          </w:tcPr>
          <w:p w:rsidR="008A5194" w:rsidRPr="00941AA5" w:rsidRDefault="00D062A0" w:rsidP="009D43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</w:t>
            </w:r>
            <w:r w:rsidR="008A5194" w:rsidRPr="00941AA5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8A519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A5194" w:rsidRPr="00941AA5" w:rsidRDefault="008A5194" w:rsidP="009D4305">
            <w:pPr>
              <w:overflowPunct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038" w:type="dxa"/>
          </w:tcPr>
          <w:p w:rsidR="008A5194" w:rsidRPr="00941AA5" w:rsidRDefault="00D062A0" w:rsidP="009D4305">
            <w:pPr>
              <w:overflowPunct w:val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Кобозев</w:t>
            </w:r>
          </w:p>
        </w:tc>
      </w:tr>
    </w:tbl>
    <w:p w:rsidR="008A5194" w:rsidRDefault="008A5194" w:rsidP="008A5194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8A5194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8A5194">
      <w:pPr>
        <w:jc w:val="both"/>
        <w:rPr>
          <w:rFonts w:ascii="Times New Roman" w:hAnsi="Times New Roman"/>
          <w:b/>
          <w:sz w:val="26"/>
          <w:szCs w:val="26"/>
        </w:rPr>
      </w:pPr>
    </w:p>
    <w:p w:rsidR="00495798" w:rsidRDefault="00495798" w:rsidP="008A5194">
      <w:pPr>
        <w:tabs>
          <w:tab w:val="left" w:pos="6735"/>
        </w:tabs>
        <w:ind w:firstLine="720"/>
        <w:rPr>
          <w:rFonts w:ascii="Times New Roman" w:hAnsi="Times New Roman"/>
          <w:sz w:val="24"/>
          <w:szCs w:val="26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43749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D062A0" w:rsidRDefault="00D062A0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8A5194" w:rsidRDefault="008A5194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8A5194" w:rsidRDefault="008A5194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Cs w:val="26"/>
          <w:lang w:eastAsia="ru-RU"/>
        </w:rPr>
      </w:pPr>
    </w:p>
    <w:p w:rsidR="00BA38D0" w:rsidRDefault="00BA38D0">
      <w:pPr>
        <w:widowControl/>
        <w:suppressAutoHyphens w:val="0"/>
        <w:spacing w:after="200" w:line="276" w:lineRule="auto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br w:type="page"/>
      </w:r>
    </w:p>
    <w:p w:rsidR="00D43749" w:rsidRPr="00B7429C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B7429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lastRenderedPageBreak/>
        <w:t xml:space="preserve">Приложение </w:t>
      </w:r>
    </w:p>
    <w:p w:rsidR="00D43749" w:rsidRPr="00B7429C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B7429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к </w:t>
      </w:r>
      <w:r w:rsidR="00B7429C" w:rsidRPr="00B7429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</w:t>
      </w:r>
      <w:r w:rsidRPr="00B7429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риказу министерства</w:t>
      </w:r>
    </w:p>
    <w:p w:rsidR="00D43749" w:rsidRPr="00B7429C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B7429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природных ресурсов  и экологии </w:t>
      </w:r>
    </w:p>
    <w:p w:rsidR="00D43749" w:rsidRPr="00B7429C" w:rsidRDefault="00D43749" w:rsidP="00D43749">
      <w:pPr>
        <w:widowControl/>
        <w:suppressAutoHyphens w:val="0"/>
        <w:jc w:val="right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B7429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Калужской области </w:t>
      </w:r>
    </w:p>
    <w:p w:rsidR="00D43749" w:rsidRPr="00D43749" w:rsidRDefault="00D43749" w:rsidP="00D43749">
      <w:pPr>
        <w:tabs>
          <w:tab w:val="left" w:pos="6735"/>
        </w:tabs>
        <w:ind w:firstLine="720"/>
        <w:jc w:val="right"/>
        <w:rPr>
          <w:rFonts w:ascii="Times New Roman" w:hAnsi="Times New Roman"/>
          <w:sz w:val="18"/>
          <w:szCs w:val="26"/>
        </w:rPr>
      </w:pPr>
      <w:r w:rsidRPr="00B7429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от _____________№___________                                                                                                                                              </w:t>
      </w:r>
    </w:p>
    <w:p w:rsidR="00D43749" w:rsidRDefault="00D43749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2"/>
          <w:szCs w:val="26"/>
        </w:rPr>
      </w:pPr>
    </w:p>
    <w:p w:rsidR="00BA38D0" w:rsidRPr="008A5194" w:rsidRDefault="00BA38D0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2"/>
          <w:szCs w:val="26"/>
        </w:rPr>
      </w:pPr>
    </w:p>
    <w:p w:rsidR="00880D11" w:rsidRPr="00030E92" w:rsidRDefault="00493A97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>«</w:t>
      </w:r>
      <w:r w:rsidR="00880D11" w:rsidRPr="00030E92">
        <w:rPr>
          <w:rFonts w:ascii="Times New Roman" w:hAnsi="Times New Roman"/>
          <w:sz w:val="26"/>
          <w:szCs w:val="26"/>
        </w:rPr>
        <w:t>Приложение</w:t>
      </w:r>
      <w:r w:rsidR="008A5194">
        <w:rPr>
          <w:rFonts w:ascii="Times New Roman" w:hAnsi="Times New Roman"/>
          <w:sz w:val="26"/>
          <w:szCs w:val="26"/>
        </w:rPr>
        <w:t xml:space="preserve"> </w:t>
      </w:r>
    </w:p>
    <w:p w:rsidR="00493A97" w:rsidRPr="00030E92" w:rsidRDefault="00880D1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 xml:space="preserve">к Положению </w:t>
      </w:r>
    </w:p>
    <w:p w:rsidR="00493A97" w:rsidRPr="00030E92" w:rsidRDefault="00880D1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 xml:space="preserve">о процедуре включения участков </w:t>
      </w:r>
    </w:p>
    <w:p w:rsidR="00493A97" w:rsidRPr="00030E92" w:rsidRDefault="00880D1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 xml:space="preserve">недр местного значения, содержащих </w:t>
      </w:r>
    </w:p>
    <w:p w:rsidR="00493A97" w:rsidRPr="00030E92" w:rsidRDefault="00880D1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 xml:space="preserve">общераспространенные полезные ископаемые, </w:t>
      </w:r>
    </w:p>
    <w:p w:rsidR="00493A97" w:rsidRPr="00030E92" w:rsidRDefault="00880D1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 xml:space="preserve">в проекты перечней участков недр местного </w:t>
      </w:r>
    </w:p>
    <w:p w:rsidR="00493A97" w:rsidRPr="00030E92" w:rsidRDefault="00880D1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 xml:space="preserve">значения, </w:t>
      </w:r>
      <w:proofErr w:type="gramStart"/>
      <w:r w:rsidRPr="00030E92">
        <w:rPr>
          <w:rFonts w:ascii="Times New Roman" w:hAnsi="Times New Roman"/>
          <w:sz w:val="26"/>
          <w:szCs w:val="26"/>
        </w:rPr>
        <w:t>предоставляемых</w:t>
      </w:r>
      <w:proofErr w:type="gramEnd"/>
      <w:r w:rsidRPr="00030E92">
        <w:rPr>
          <w:rFonts w:ascii="Times New Roman" w:hAnsi="Times New Roman"/>
          <w:sz w:val="26"/>
          <w:szCs w:val="26"/>
        </w:rPr>
        <w:t xml:space="preserve"> в пользование </w:t>
      </w:r>
    </w:p>
    <w:p w:rsidR="00880D11" w:rsidRPr="00030E92" w:rsidRDefault="00880D1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>на территории Калужской области</w:t>
      </w:r>
      <w:r w:rsidR="00493A97" w:rsidRPr="00030E9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493A97" w:rsidRPr="00030E92">
        <w:rPr>
          <w:rFonts w:ascii="Times New Roman" w:hAnsi="Times New Roman"/>
          <w:sz w:val="26"/>
          <w:szCs w:val="26"/>
        </w:rPr>
        <w:t>утвержденному</w:t>
      </w:r>
      <w:proofErr w:type="gramEnd"/>
      <w:r w:rsidR="00493A97" w:rsidRPr="00030E92">
        <w:rPr>
          <w:rFonts w:ascii="Times New Roman" w:hAnsi="Times New Roman"/>
          <w:sz w:val="26"/>
          <w:szCs w:val="26"/>
        </w:rPr>
        <w:t xml:space="preserve"> </w:t>
      </w:r>
    </w:p>
    <w:p w:rsidR="008103DA" w:rsidRPr="00030E92" w:rsidRDefault="00493A97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>приказом министерства природных ресурсов</w:t>
      </w:r>
      <w:r w:rsidR="008103DA" w:rsidRPr="00030E92">
        <w:rPr>
          <w:rFonts w:ascii="Times New Roman" w:hAnsi="Times New Roman"/>
          <w:sz w:val="26"/>
          <w:szCs w:val="26"/>
        </w:rPr>
        <w:t>,</w:t>
      </w:r>
      <w:r w:rsidRPr="00030E92">
        <w:rPr>
          <w:rFonts w:ascii="Times New Roman" w:hAnsi="Times New Roman"/>
          <w:sz w:val="26"/>
          <w:szCs w:val="26"/>
        </w:rPr>
        <w:t xml:space="preserve"> </w:t>
      </w:r>
    </w:p>
    <w:p w:rsidR="008103DA" w:rsidRPr="00030E92" w:rsidRDefault="00493A97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030E92">
        <w:rPr>
          <w:rFonts w:ascii="Times New Roman" w:hAnsi="Times New Roman"/>
          <w:sz w:val="26"/>
          <w:szCs w:val="26"/>
        </w:rPr>
        <w:t xml:space="preserve">экологии </w:t>
      </w:r>
      <w:r w:rsidR="008103DA" w:rsidRPr="00030E92">
        <w:rPr>
          <w:rFonts w:ascii="Times New Roman" w:hAnsi="Times New Roman"/>
          <w:sz w:val="26"/>
          <w:szCs w:val="26"/>
        </w:rPr>
        <w:t xml:space="preserve"> и благоустройства </w:t>
      </w:r>
      <w:r w:rsidRPr="00030E92">
        <w:rPr>
          <w:rFonts w:ascii="Times New Roman" w:hAnsi="Times New Roman"/>
          <w:sz w:val="26"/>
          <w:szCs w:val="26"/>
        </w:rPr>
        <w:t xml:space="preserve">Калужской области </w:t>
      </w:r>
    </w:p>
    <w:p w:rsidR="00880D11" w:rsidRPr="00BA38D0" w:rsidRDefault="00880D1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6"/>
          <w:szCs w:val="26"/>
        </w:rPr>
      </w:pPr>
      <w:r w:rsidRPr="00BA38D0">
        <w:rPr>
          <w:rFonts w:ascii="Times New Roman" w:hAnsi="Times New Roman"/>
          <w:sz w:val="26"/>
          <w:szCs w:val="26"/>
        </w:rPr>
        <w:t xml:space="preserve">от </w:t>
      </w:r>
      <w:r w:rsidR="00495798" w:rsidRPr="00BA38D0">
        <w:rPr>
          <w:rFonts w:ascii="Times New Roman" w:hAnsi="Times New Roman"/>
          <w:sz w:val="26"/>
          <w:szCs w:val="26"/>
        </w:rPr>
        <w:t>23.07.2014</w:t>
      </w:r>
      <w:r w:rsidR="00493A97" w:rsidRPr="00BA38D0">
        <w:rPr>
          <w:rFonts w:ascii="Times New Roman" w:hAnsi="Times New Roman"/>
          <w:sz w:val="26"/>
          <w:szCs w:val="26"/>
        </w:rPr>
        <w:t xml:space="preserve"> </w:t>
      </w:r>
      <w:r w:rsidRPr="00BA38D0">
        <w:rPr>
          <w:rFonts w:ascii="Times New Roman" w:hAnsi="Times New Roman"/>
          <w:sz w:val="26"/>
          <w:szCs w:val="26"/>
        </w:rPr>
        <w:t xml:space="preserve">№ </w:t>
      </w:r>
      <w:r w:rsidR="008103DA" w:rsidRPr="00BA38D0">
        <w:rPr>
          <w:rFonts w:ascii="Times New Roman" w:hAnsi="Times New Roman"/>
          <w:sz w:val="26"/>
          <w:szCs w:val="26"/>
        </w:rPr>
        <w:t>310-14</w:t>
      </w:r>
      <w:r w:rsidR="008A5194" w:rsidRPr="00BA38D0">
        <w:rPr>
          <w:rFonts w:ascii="Times New Roman" w:hAnsi="Times New Roman"/>
          <w:sz w:val="26"/>
          <w:szCs w:val="26"/>
        </w:rPr>
        <w:t xml:space="preserve"> </w:t>
      </w:r>
    </w:p>
    <w:p w:rsidR="00A814BF" w:rsidRPr="00BA38D0" w:rsidRDefault="00A814BF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4"/>
          <w:szCs w:val="26"/>
        </w:rPr>
      </w:pPr>
    </w:p>
    <w:p w:rsidR="00BA38D0" w:rsidRDefault="00BA38D0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4"/>
          <w:szCs w:val="26"/>
          <w:u w:val="single"/>
        </w:rPr>
      </w:pPr>
    </w:p>
    <w:p w:rsidR="008103DA" w:rsidRPr="00B42C66" w:rsidRDefault="008103DA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b/>
          <w:sz w:val="24"/>
          <w:szCs w:val="26"/>
        </w:rPr>
      </w:pPr>
      <w:r w:rsidRPr="00B42C66">
        <w:rPr>
          <w:rFonts w:ascii="Times New Roman" w:hAnsi="Times New Roman"/>
          <w:b/>
          <w:sz w:val="24"/>
          <w:szCs w:val="26"/>
        </w:rPr>
        <w:t>Руководителю уполномоченного органа</w:t>
      </w:r>
    </w:p>
    <w:p w:rsidR="00FA4F71" w:rsidRDefault="00FA4F71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4"/>
          <w:szCs w:val="26"/>
        </w:rPr>
      </w:pPr>
    </w:p>
    <w:p w:rsidR="00D43749" w:rsidRDefault="00D43749" w:rsidP="00880D11">
      <w:pPr>
        <w:tabs>
          <w:tab w:val="left" w:pos="6735"/>
        </w:tabs>
        <w:ind w:firstLine="720"/>
        <w:jc w:val="right"/>
        <w:rPr>
          <w:rFonts w:ascii="Times New Roman" w:hAnsi="Times New Roman"/>
          <w:sz w:val="24"/>
          <w:szCs w:val="26"/>
        </w:rPr>
      </w:pPr>
    </w:p>
    <w:p w:rsidR="008103DA" w:rsidRPr="00B42C66" w:rsidRDefault="008103DA" w:rsidP="005A6C34">
      <w:pPr>
        <w:tabs>
          <w:tab w:val="left" w:pos="6735"/>
        </w:tabs>
        <w:jc w:val="center"/>
        <w:rPr>
          <w:rFonts w:ascii="Times New Roman" w:hAnsi="Times New Roman"/>
          <w:b/>
          <w:sz w:val="24"/>
          <w:szCs w:val="26"/>
        </w:rPr>
      </w:pPr>
      <w:r w:rsidRPr="00B42C66">
        <w:rPr>
          <w:rFonts w:ascii="Times New Roman" w:hAnsi="Times New Roman"/>
          <w:b/>
          <w:sz w:val="24"/>
          <w:szCs w:val="26"/>
        </w:rPr>
        <w:t>ЗАЯВКА</w:t>
      </w:r>
    </w:p>
    <w:p w:rsidR="00D117A4" w:rsidRPr="00B42C66" w:rsidRDefault="00CB14F4" w:rsidP="005A6C34">
      <w:pPr>
        <w:tabs>
          <w:tab w:val="left" w:pos="6735"/>
        </w:tabs>
        <w:jc w:val="center"/>
        <w:rPr>
          <w:rFonts w:ascii="Times New Roman" w:hAnsi="Times New Roman"/>
          <w:b/>
          <w:sz w:val="24"/>
          <w:szCs w:val="26"/>
        </w:rPr>
      </w:pPr>
      <w:r w:rsidRPr="00B42C66">
        <w:rPr>
          <w:rFonts w:ascii="Times New Roman" w:hAnsi="Times New Roman"/>
          <w:b/>
          <w:sz w:val="24"/>
          <w:szCs w:val="26"/>
        </w:rPr>
        <w:t xml:space="preserve">на включение участка недр местного значения, содержащего </w:t>
      </w:r>
    </w:p>
    <w:p w:rsidR="008103DA" w:rsidRPr="00B42C66" w:rsidRDefault="00CB14F4" w:rsidP="005A6C34">
      <w:pPr>
        <w:tabs>
          <w:tab w:val="left" w:pos="6735"/>
        </w:tabs>
        <w:jc w:val="center"/>
        <w:rPr>
          <w:rFonts w:ascii="Times New Roman" w:hAnsi="Times New Roman"/>
          <w:b/>
          <w:sz w:val="24"/>
          <w:szCs w:val="26"/>
        </w:rPr>
      </w:pPr>
      <w:r w:rsidRPr="00B42C66">
        <w:rPr>
          <w:rFonts w:ascii="Times New Roman" w:hAnsi="Times New Roman"/>
          <w:b/>
          <w:sz w:val="24"/>
          <w:szCs w:val="26"/>
        </w:rPr>
        <w:t>общераспр</w:t>
      </w:r>
      <w:r w:rsidR="00D117A4" w:rsidRPr="00B42C66">
        <w:rPr>
          <w:rFonts w:ascii="Times New Roman" w:hAnsi="Times New Roman"/>
          <w:b/>
          <w:sz w:val="24"/>
          <w:szCs w:val="26"/>
        </w:rPr>
        <w:t>остраненные полезные ископаемые, в перечень участков недр местного значения, предоставляемых в пользование на территории Калужской области</w:t>
      </w:r>
    </w:p>
    <w:p w:rsidR="008A5194" w:rsidRDefault="008A5194" w:rsidP="00115624">
      <w:pPr>
        <w:tabs>
          <w:tab w:val="left" w:pos="6735"/>
        </w:tabs>
        <w:ind w:firstLine="709"/>
        <w:jc w:val="both"/>
        <w:rPr>
          <w:rFonts w:ascii="Times New Roman" w:hAnsi="Times New Roman"/>
          <w:sz w:val="24"/>
        </w:rPr>
      </w:pPr>
    </w:p>
    <w:p w:rsidR="007A30F0" w:rsidRPr="009C2FCE" w:rsidRDefault="007A30F0" w:rsidP="00115624">
      <w:pPr>
        <w:tabs>
          <w:tab w:val="left" w:pos="6735"/>
        </w:tabs>
        <w:ind w:firstLine="709"/>
        <w:jc w:val="both"/>
        <w:rPr>
          <w:rFonts w:ascii="Times New Roman" w:hAnsi="Times New Roman"/>
          <w:sz w:val="24"/>
          <w:szCs w:val="26"/>
        </w:rPr>
      </w:pPr>
      <w:proofErr w:type="gramStart"/>
      <w:r w:rsidRPr="009C2FCE">
        <w:rPr>
          <w:rFonts w:ascii="Times New Roman" w:hAnsi="Times New Roman"/>
          <w:sz w:val="24"/>
        </w:rPr>
        <w:t>от</w:t>
      </w:r>
      <w:r w:rsidR="009C2FCE" w:rsidRPr="009C2FC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6"/>
        </w:rPr>
        <w:t>____________________________________________________________________</w:t>
      </w:r>
      <w:r w:rsidR="009C2FCE">
        <w:rPr>
          <w:rFonts w:ascii="Times New Roman" w:hAnsi="Times New Roman"/>
          <w:sz w:val="24"/>
          <w:szCs w:val="26"/>
        </w:rPr>
        <w:t xml:space="preserve">______   </w:t>
      </w:r>
      <w:r w:rsidRPr="00165931">
        <w:rPr>
          <w:rFonts w:ascii="Times New Roman" w:hAnsi="Times New Roman"/>
          <w:szCs w:val="20"/>
        </w:rPr>
        <w:t xml:space="preserve">(полное и сокращенное наименование </w:t>
      </w:r>
      <w:r w:rsidR="009C2FCE" w:rsidRPr="00165931">
        <w:rPr>
          <w:rFonts w:ascii="Times New Roman" w:hAnsi="Times New Roman"/>
          <w:szCs w:val="20"/>
        </w:rPr>
        <w:t xml:space="preserve">юридического лица; для </w:t>
      </w:r>
      <w:r w:rsidR="00542057">
        <w:rPr>
          <w:rFonts w:ascii="Times New Roman" w:hAnsi="Times New Roman"/>
          <w:szCs w:val="20"/>
        </w:rPr>
        <w:t>индивидуального предпринимателя:</w:t>
      </w:r>
      <w:proofErr w:type="gramEnd"/>
      <w:r w:rsidR="009C2FCE" w:rsidRPr="00165931">
        <w:rPr>
          <w:rFonts w:ascii="Times New Roman" w:hAnsi="Times New Roman"/>
          <w:szCs w:val="20"/>
        </w:rPr>
        <w:t xml:space="preserve"> </w:t>
      </w:r>
      <w:proofErr w:type="gramStart"/>
      <w:r w:rsidR="00542057">
        <w:rPr>
          <w:rFonts w:ascii="Times New Roman" w:hAnsi="Times New Roman"/>
          <w:szCs w:val="20"/>
        </w:rPr>
        <w:t xml:space="preserve">Ф.И.О., </w:t>
      </w:r>
      <w:r w:rsidR="009C2FCE" w:rsidRPr="00165931">
        <w:rPr>
          <w:rFonts w:ascii="Times New Roman" w:hAnsi="Times New Roman"/>
          <w:szCs w:val="20"/>
        </w:rPr>
        <w:t xml:space="preserve"> место жительства, данные документа удостоверяющего личность; наименование органа государственной власти (субъектов) РФ, органов местного самоуправления)</w:t>
      </w:r>
      <w:proofErr w:type="gramEnd"/>
    </w:p>
    <w:p w:rsidR="00B42C66" w:rsidRDefault="00542057" w:rsidP="00B42C66">
      <w:pPr>
        <w:tabs>
          <w:tab w:val="left" w:pos="6735"/>
        </w:tabs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В соответствии с положением о процедуре включения участков недр местного значения, содержащих общераспространенные полезные ископаемые, в проекты перечней участков недр местного значения, предоставляемых в пользование на территории Калужской области</w:t>
      </w:r>
      <w:r w:rsidR="001475A2">
        <w:rPr>
          <w:rFonts w:ascii="Times New Roman" w:hAnsi="Times New Roman"/>
          <w:sz w:val="24"/>
          <w:szCs w:val="26"/>
        </w:rPr>
        <w:t xml:space="preserve"> (далее – Положение)</w:t>
      </w:r>
      <w:r>
        <w:rPr>
          <w:rFonts w:ascii="Times New Roman" w:hAnsi="Times New Roman"/>
          <w:sz w:val="24"/>
          <w:szCs w:val="26"/>
        </w:rPr>
        <w:t>, утверждённым приказом министерства природных ресурсов, экологии и благоустройства Калужской области</w:t>
      </w:r>
      <w:r w:rsidR="00B42C66">
        <w:rPr>
          <w:rFonts w:ascii="Times New Roman" w:hAnsi="Times New Roman"/>
          <w:sz w:val="24"/>
          <w:szCs w:val="26"/>
        </w:rPr>
        <w:t xml:space="preserve"> от 23.07.2014 № 310-14, просит включить в перечень участков недр местного значения, содержащих общераспространенные полезные ископаемые, для предоставления в пользование</w:t>
      </w:r>
      <w:proofErr w:type="gramEnd"/>
      <w:r w:rsidR="00B42C66">
        <w:rPr>
          <w:rFonts w:ascii="Times New Roman" w:hAnsi="Times New Roman"/>
          <w:sz w:val="24"/>
          <w:szCs w:val="26"/>
        </w:rPr>
        <w:t xml:space="preserve"> участка</w:t>
      </w:r>
      <w:r w:rsidR="00B42C66" w:rsidRPr="00B42C66">
        <w:rPr>
          <w:rFonts w:ascii="Times New Roman" w:hAnsi="Times New Roman"/>
          <w:sz w:val="24"/>
          <w:szCs w:val="26"/>
        </w:rPr>
        <w:t xml:space="preserve"> </w:t>
      </w:r>
      <w:r w:rsidR="001475A2">
        <w:rPr>
          <w:rFonts w:ascii="Times New Roman" w:hAnsi="Times New Roman"/>
          <w:sz w:val="24"/>
          <w:szCs w:val="26"/>
        </w:rPr>
        <w:t>__</w:t>
      </w:r>
      <w:r w:rsidR="00B42C66">
        <w:rPr>
          <w:rFonts w:ascii="Times New Roman" w:hAnsi="Times New Roman"/>
          <w:sz w:val="24"/>
          <w:szCs w:val="26"/>
        </w:rPr>
        <w:t>____________________ площадью_____________</w:t>
      </w:r>
      <w:r w:rsidR="00804716">
        <w:rPr>
          <w:rFonts w:ascii="Times New Roman" w:hAnsi="Times New Roman"/>
          <w:sz w:val="24"/>
          <w:szCs w:val="26"/>
        </w:rPr>
        <w:t>,</w:t>
      </w:r>
      <w:r w:rsidR="00B42C66" w:rsidRPr="00B42C66">
        <w:rPr>
          <w:rFonts w:ascii="Times New Roman" w:hAnsi="Times New Roman"/>
          <w:szCs w:val="26"/>
        </w:rPr>
        <w:t xml:space="preserve">         </w:t>
      </w:r>
      <w:r w:rsidR="00B42C66">
        <w:rPr>
          <w:rFonts w:ascii="Times New Roman" w:hAnsi="Times New Roman"/>
          <w:szCs w:val="26"/>
        </w:rPr>
        <w:t xml:space="preserve">                                                                   </w:t>
      </w:r>
      <w:r w:rsidR="00B42C66" w:rsidRPr="00B42C66">
        <w:rPr>
          <w:rFonts w:ascii="Times New Roman" w:hAnsi="Times New Roman"/>
          <w:szCs w:val="26"/>
        </w:rPr>
        <w:t xml:space="preserve">           </w:t>
      </w:r>
      <w:r w:rsidR="00B42C66">
        <w:rPr>
          <w:rFonts w:ascii="Times New Roman" w:hAnsi="Times New Roman"/>
          <w:szCs w:val="26"/>
        </w:rPr>
        <w:t xml:space="preserve">                                                                </w:t>
      </w:r>
    </w:p>
    <w:p w:rsidR="00880D11" w:rsidRPr="00B42C66" w:rsidRDefault="00B42C66" w:rsidP="00B42C66">
      <w:pPr>
        <w:tabs>
          <w:tab w:val="left" w:pos="6735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</w:t>
      </w:r>
      <w:r w:rsidRPr="00B42C66">
        <w:rPr>
          <w:rFonts w:ascii="Times New Roman" w:hAnsi="Times New Roman"/>
          <w:szCs w:val="26"/>
        </w:rPr>
        <w:t xml:space="preserve">(наименование участка </w:t>
      </w:r>
      <w:r>
        <w:rPr>
          <w:rFonts w:ascii="Times New Roman" w:hAnsi="Times New Roman"/>
          <w:szCs w:val="26"/>
        </w:rPr>
        <w:t xml:space="preserve">недр)                             (площадь, </w:t>
      </w:r>
      <w:proofErr w:type="gramStart"/>
      <w:r>
        <w:rPr>
          <w:rFonts w:ascii="Times New Roman" w:hAnsi="Times New Roman"/>
          <w:szCs w:val="26"/>
        </w:rPr>
        <w:t>га</w:t>
      </w:r>
      <w:proofErr w:type="gramEnd"/>
      <w:r>
        <w:rPr>
          <w:rFonts w:ascii="Times New Roman" w:hAnsi="Times New Roman"/>
          <w:szCs w:val="26"/>
        </w:rPr>
        <w:t>)</w:t>
      </w:r>
    </w:p>
    <w:p w:rsidR="00880D11" w:rsidRDefault="00804716" w:rsidP="00804716">
      <w:pPr>
        <w:tabs>
          <w:tab w:val="left" w:pos="6735"/>
        </w:tabs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расположенн</w:t>
      </w:r>
      <w:r w:rsidR="001475A2">
        <w:rPr>
          <w:rFonts w:ascii="Times New Roman" w:hAnsi="Times New Roman"/>
          <w:sz w:val="24"/>
          <w:szCs w:val="26"/>
        </w:rPr>
        <w:t>ого</w:t>
      </w:r>
      <w:r>
        <w:rPr>
          <w:rFonts w:ascii="Times New Roman" w:hAnsi="Times New Roman"/>
          <w:sz w:val="24"/>
          <w:szCs w:val="26"/>
        </w:rPr>
        <w:t>____________________________________________________________________.</w:t>
      </w:r>
    </w:p>
    <w:p w:rsidR="00804716" w:rsidRDefault="00804716" w:rsidP="00804716">
      <w:pPr>
        <w:tabs>
          <w:tab w:val="left" w:pos="6735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(месторасположение участка: населенный пункт, район, область)</w:t>
      </w:r>
    </w:p>
    <w:p w:rsidR="00450CAC" w:rsidRDefault="00450CAC" w:rsidP="00450CAC">
      <w:pPr>
        <w:tabs>
          <w:tab w:val="left" w:pos="6735"/>
        </w:tabs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Испрашиваемый у</w:t>
      </w:r>
      <w:r w:rsidR="00115624">
        <w:rPr>
          <w:rFonts w:ascii="Times New Roman" w:hAnsi="Times New Roman"/>
          <w:sz w:val="24"/>
          <w:szCs w:val="26"/>
        </w:rPr>
        <w:t>часток</w:t>
      </w:r>
      <w:r>
        <w:rPr>
          <w:rFonts w:ascii="Times New Roman" w:hAnsi="Times New Roman"/>
          <w:sz w:val="24"/>
          <w:szCs w:val="26"/>
        </w:rPr>
        <w:t xml:space="preserve"> недр</w:t>
      </w:r>
      <w:r w:rsidR="00115624">
        <w:rPr>
          <w:rFonts w:ascii="Times New Roman" w:hAnsi="Times New Roman"/>
          <w:sz w:val="24"/>
          <w:szCs w:val="26"/>
        </w:rPr>
        <w:t xml:space="preserve"> находится на землях__</w:t>
      </w:r>
      <w:r>
        <w:rPr>
          <w:rFonts w:ascii="Times New Roman" w:hAnsi="Times New Roman"/>
          <w:sz w:val="24"/>
          <w:szCs w:val="26"/>
        </w:rPr>
        <w:t>_______________________________</w:t>
      </w:r>
      <w:r>
        <w:rPr>
          <w:rFonts w:ascii="Times New Roman" w:hAnsi="Times New Roman"/>
          <w:sz w:val="24"/>
          <w:szCs w:val="26"/>
        </w:rPr>
        <w:br/>
      </w: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                                (категория земель)        </w:t>
      </w:r>
    </w:p>
    <w:p w:rsidR="00115624" w:rsidRDefault="00115624" w:rsidP="00450CAC">
      <w:pPr>
        <w:tabs>
          <w:tab w:val="left" w:pos="6735"/>
        </w:tabs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и принадлежит на праве </w:t>
      </w:r>
      <w:r w:rsidR="00450CAC">
        <w:rPr>
          <w:rFonts w:ascii="Times New Roman" w:hAnsi="Times New Roman"/>
          <w:sz w:val="24"/>
          <w:szCs w:val="26"/>
        </w:rPr>
        <w:t>_____</w:t>
      </w:r>
      <w:r w:rsidR="001475A2">
        <w:rPr>
          <w:rFonts w:ascii="Times New Roman" w:hAnsi="Times New Roman"/>
          <w:sz w:val="24"/>
          <w:szCs w:val="26"/>
        </w:rPr>
        <w:t>___________________________________</w:t>
      </w:r>
      <w:r w:rsidR="00450CAC">
        <w:rPr>
          <w:rFonts w:ascii="Times New Roman" w:hAnsi="Times New Roman"/>
          <w:sz w:val="24"/>
          <w:szCs w:val="26"/>
        </w:rPr>
        <w:t>_____________________.</w:t>
      </w:r>
    </w:p>
    <w:p w:rsidR="00115624" w:rsidRPr="00115624" w:rsidRDefault="00450CAC" w:rsidP="00450CAC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</w:t>
      </w:r>
      <w:r w:rsidR="001475A2">
        <w:rPr>
          <w:rFonts w:ascii="Times New Roman" w:hAnsi="Times New Roman"/>
          <w:szCs w:val="26"/>
        </w:rPr>
        <w:t xml:space="preserve">                                    </w:t>
      </w:r>
      <w:r>
        <w:rPr>
          <w:rFonts w:ascii="Times New Roman" w:hAnsi="Times New Roman"/>
          <w:szCs w:val="26"/>
        </w:rPr>
        <w:t xml:space="preserve"> </w:t>
      </w:r>
      <w:r w:rsidR="00115624">
        <w:rPr>
          <w:rFonts w:ascii="Times New Roman" w:hAnsi="Times New Roman"/>
          <w:szCs w:val="26"/>
        </w:rPr>
        <w:t>(права на земельный участок)</w:t>
      </w:r>
    </w:p>
    <w:p w:rsidR="00BE6676" w:rsidRDefault="005B704A" w:rsidP="0042512F">
      <w:pPr>
        <w:tabs>
          <w:tab w:val="left" w:pos="6735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4"/>
          <w:szCs w:val="26"/>
        </w:rPr>
        <w:t>В границах испрашиваемого участка</w:t>
      </w:r>
      <w:r w:rsidR="00450CAC">
        <w:rPr>
          <w:rFonts w:ascii="Times New Roman" w:hAnsi="Times New Roman"/>
          <w:sz w:val="24"/>
          <w:szCs w:val="26"/>
        </w:rPr>
        <w:t xml:space="preserve"> недр</w:t>
      </w:r>
      <w:r>
        <w:rPr>
          <w:rFonts w:ascii="Times New Roman" w:hAnsi="Times New Roman"/>
          <w:sz w:val="24"/>
          <w:szCs w:val="26"/>
        </w:rPr>
        <w:t xml:space="preserve"> планируется проведение </w:t>
      </w:r>
      <w:r w:rsidR="00BE6676">
        <w:rPr>
          <w:rFonts w:ascii="Times New Roman" w:hAnsi="Times New Roman"/>
          <w:sz w:val="24"/>
          <w:szCs w:val="26"/>
        </w:rPr>
        <w:br/>
      </w:r>
      <w:r w:rsidR="0042512F">
        <w:rPr>
          <w:rFonts w:ascii="Times New Roman" w:hAnsi="Times New Roman"/>
          <w:szCs w:val="26"/>
        </w:rPr>
        <w:t>_______________________________________________________________________________________________</w:t>
      </w:r>
      <w:r w:rsidR="001475A2">
        <w:rPr>
          <w:rFonts w:ascii="Times New Roman" w:hAnsi="Times New Roman"/>
          <w:szCs w:val="26"/>
        </w:rPr>
        <w:t>.</w:t>
      </w:r>
      <w:r w:rsidR="00BE6676">
        <w:rPr>
          <w:rFonts w:ascii="Times New Roman" w:hAnsi="Times New Roman"/>
          <w:szCs w:val="26"/>
        </w:rPr>
        <w:t xml:space="preserve">                      </w:t>
      </w:r>
      <w:r w:rsidR="0042512F">
        <w:rPr>
          <w:rFonts w:ascii="Times New Roman" w:hAnsi="Times New Roman"/>
          <w:szCs w:val="26"/>
        </w:rPr>
        <w:t>(геологического</w:t>
      </w:r>
      <w:r>
        <w:rPr>
          <w:rFonts w:ascii="Times New Roman" w:hAnsi="Times New Roman"/>
          <w:szCs w:val="26"/>
        </w:rPr>
        <w:t xml:space="preserve"> изучени</w:t>
      </w:r>
      <w:r w:rsidR="0042512F">
        <w:rPr>
          <w:rFonts w:ascii="Times New Roman" w:hAnsi="Times New Roman"/>
          <w:szCs w:val="26"/>
        </w:rPr>
        <w:t>я</w:t>
      </w:r>
      <w:r>
        <w:rPr>
          <w:rFonts w:ascii="Times New Roman" w:hAnsi="Times New Roman"/>
          <w:szCs w:val="26"/>
        </w:rPr>
        <w:t xml:space="preserve"> </w:t>
      </w:r>
      <w:r w:rsidR="00BE6676">
        <w:rPr>
          <w:rFonts w:ascii="Times New Roman" w:hAnsi="Times New Roman"/>
          <w:szCs w:val="26"/>
        </w:rPr>
        <w:t>в целях поисков и оценки; геологическо</w:t>
      </w:r>
      <w:r w:rsidR="0042512F">
        <w:rPr>
          <w:rFonts w:ascii="Times New Roman" w:hAnsi="Times New Roman"/>
          <w:szCs w:val="26"/>
        </w:rPr>
        <w:t>го</w:t>
      </w:r>
      <w:r w:rsidR="00BE6676">
        <w:rPr>
          <w:rFonts w:ascii="Times New Roman" w:hAnsi="Times New Roman"/>
          <w:szCs w:val="26"/>
        </w:rPr>
        <w:t xml:space="preserve"> изучени</w:t>
      </w:r>
      <w:r w:rsidR="0042512F">
        <w:rPr>
          <w:rFonts w:ascii="Times New Roman" w:hAnsi="Times New Roman"/>
          <w:szCs w:val="26"/>
        </w:rPr>
        <w:t>я</w:t>
      </w:r>
      <w:r w:rsidR="00BE6676">
        <w:rPr>
          <w:rFonts w:ascii="Times New Roman" w:hAnsi="Times New Roman"/>
          <w:szCs w:val="26"/>
        </w:rPr>
        <w:t>, разведк</w:t>
      </w:r>
      <w:r w:rsidR="0042512F">
        <w:rPr>
          <w:rFonts w:ascii="Times New Roman" w:hAnsi="Times New Roman"/>
          <w:szCs w:val="26"/>
        </w:rPr>
        <w:t>и</w:t>
      </w:r>
      <w:r w:rsidR="00BE6676">
        <w:rPr>
          <w:rFonts w:ascii="Times New Roman" w:hAnsi="Times New Roman"/>
          <w:szCs w:val="26"/>
        </w:rPr>
        <w:t xml:space="preserve"> и добыч</w:t>
      </w:r>
      <w:r w:rsidR="0042512F">
        <w:rPr>
          <w:rFonts w:ascii="Times New Roman" w:hAnsi="Times New Roman"/>
          <w:szCs w:val="26"/>
        </w:rPr>
        <w:t>и</w:t>
      </w:r>
      <w:r w:rsidR="00BE6676">
        <w:rPr>
          <w:rFonts w:ascii="Times New Roman" w:hAnsi="Times New Roman"/>
          <w:szCs w:val="26"/>
        </w:rPr>
        <w:t>; разведк</w:t>
      </w:r>
      <w:r w:rsidR="0042512F">
        <w:rPr>
          <w:rFonts w:ascii="Times New Roman" w:hAnsi="Times New Roman"/>
          <w:szCs w:val="26"/>
        </w:rPr>
        <w:t>и</w:t>
      </w:r>
      <w:r w:rsidR="00BE6676">
        <w:rPr>
          <w:rFonts w:ascii="Times New Roman" w:hAnsi="Times New Roman"/>
          <w:szCs w:val="26"/>
        </w:rPr>
        <w:t xml:space="preserve"> и добыч</w:t>
      </w:r>
      <w:r w:rsidR="0042512F">
        <w:rPr>
          <w:rFonts w:ascii="Times New Roman" w:hAnsi="Times New Roman"/>
          <w:szCs w:val="26"/>
        </w:rPr>
        <w:t>и</w:t>
      </w:r>
      <w:r w:rsidR="00A74752">
        <w:rPr>
          <w:rFonts w:ascii="Times New Roman" w:hAnsi="Times New Roman"/>
          <w:szCs w:val="26"/>
        </w:rPr>
        <w:t xml:space="preserve">; разведки и добычи </w:t>
      </w:r>
      <w:r w:rsidR="000D5436" w:rsidRPr="000D5436">
        <w:rPr>
          <w:rFonts w:ascii="Times New Roman" w:hAnsi="Times New Roman"/>
          <w:szCs w:val="26"/>
        </w:rPr>
        <w:t>открытого месторождения при установлении факта его открытия пользователем недр</w:t>
      </w:r>
      <w:r w:rsidR="000D5436">
        <w:rPr>
          <w:rFonts w:ascii="Times New Roman" w:hAnsi="Times New Roman"/>
          <w:szCs w:val="26"/>
        </w:rPr>
        <w:t>,</w:t>
      </w:r>
      <w:r w:rsidR="0042512F">
        <w:rPr>
          <w:rFonts w:ascii="Times New Roman" w:hAnsi="Times New Roman"/>
          <w:szCs w:val="26"/>
        </w:rPr>
        <w:t xml:space="preserve"> </w:t>
      </w:r>
      <w:r w:rsidR="0042512F" w:rsidRPr="0042512F">
        <w:rPr>
          <w:rFonts w:ascii="Times New Roman" w:hAnsi="Times New Roman"/>
          <w:szCs w:val="26"/>
        </w:rPr>
        <w:t>вид общераспространённого полезного ископаемого</w:t>
      </w:r>
      <w:r w:rsidR="0042512F">
        <w:rPr>
          <w:rFonts w:ascii="Times New Roman" w:hAnsi="Times New Roman"/>
          <w:szCs w:val="26"/>
        </w:rPr>
        <w:t xml:space="preserve"> </w:t>
      </w:r>
      <w:r w:rsidR="00450CAC">
        <w:rPr>
          <w:rFonts w:ascii="Times New Roman" w:hAnsi="Times New Roman"/>
          <w:szCs w:val="26"/>
        </w:rPr>
        <w:t>в соответствии с перечнем общераспространенных полезных ископаемых по Калужской области, утвержденным распоряжением министерства природных ресурсов Российской Федерации и правительства Калужской области 09.02.2006 № 5-р/29-р</w:t>
      </w:r>
      <w:r w:rsidR="00BE6676">
        <w:rPr>
          <w:rFonts w:ascii="Times New Roman" w:hAnsi="Times New Roman"/>
          <w:szCs w:val="26"/>
        </w:rPr>
        <w:t>)</w:t>
      </w:r>
    </w:p>
    <w:p w:rsidR="001475A2" w:rsidRPr="005B704A" w:rsidRDefault="001475A2" w:rsidP="0042512F">
      <w:pPr>
        <w:tabs>
          <w:tab w:val="left" w:pos="6735"/>
        </w:tabs>
        <w:ind w:firstLine="709"/>
        <w:jc w:val="both"/>
        <w:rPr>
          <w:rFonts w:ascii="Times New Roman" w:hAnsi="Times New Roman"/>
          <w:szCs w:val="26"/>
        </w:rPr>
      </w:pPr>
    </w:p>
    <w:p w:rsidR="0042512F" w:rsidRDefault="001475A2" w:rsidP="001475A2">
      <w:pPr>
        <w:tabs>
          <w:tab w:val="left" w:pos="6735"/>
        </w:tabs>
        <w:ind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Предполагаемый (планируемый) объем добычи ____________________тыс. м</w:t>
      </w:r>
      <w:r>
        <w:rPr>
          <w:rFonts w:ascii="Times New Roman" w:hAnsi="Times New Roman"/>
          <w:sz w:val="24"/>
          <w:szCs w:val="26"/>
          <w:vertAlign w:val="superscript"/>
        </w:rPr>
        <w:t>3</w:t>
      </w:r>
      <w:r>
        <w:rPr>
          <w:rFonts w:ascii="Times New Roman" w:hAnsi="Times New Roman"/>
          <w:sz w:val="24"/>
          <w:szCs w:val="26"/>
        </w:rPr>
        <w:t>.в год.</w:t>
      </w:r>
    </w:p>
    <w:p w:rsidR="008A5194" w:rsidRDefault="008A5194" w:rsidP="001475A2">
      <w:pPr>
        <w:tabs>
          <w:tab w:val="left" w:pos="6735"/>
        </w:tabs>
        <w:jc w:val="both"/>
        <w:rPr>
          <w:rFonts w:ascii="Times New Roman" w:hAnsi="Times New Roman"/>
          <w:sz w:val="24"/>
          <w:szCs w:val="26"/>
        </w:rPr>
      </w:pPr>
    </w:p>
    <w:p w:rsidR="00151A14" w:rsidRDefault="00151A14" w:rsidP="001475A2">
      <w:pPr>
        <w:tabs>
          <w:tab w:val="left" w:pos="6735"/>
        </w:tabs>
        <w:jc w:val="both"/>
        <w:rPr>
          <w:rFonts w:ascii="Times New Roman" w:hAnsi="Times New Roman"/>
          <w:sz w:val="24"/>
          <w:szCs w:val="26"/>
        </w:rPr>
      </w:pPr>
    </w:p>
    <w:p w:rsidR="001475A2" w:rsidRDefault="001475A2" w:rsidP="001475A2">
      <w:pPr>
        <w:tabs>
          <w:tab w:val="left" w:pos="6735"/>
        </w:tabs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Приложение: ______________________________________________________________________</w:t>
      </w:r>
    </w:p>
    <w:p w:rsidR="001475A2" w:rsidRPr="001475A2" w:rsidRDefault="001475A2" w:rsidP="001475A2">
      <w:pPr>
        <w:tabs>
          <w:tab w:val="left" w:pos="6735"/>
        </w:tabs>
        <w:jc w:val="both"/>
        <w:rPr>
          <w:rFonts w:ascii="Times New Roman" w:hAnsi="Times New Roman"/>
          <w:szCs w:val="26"/>
        </w:rPr>
      </w:pPr>
      <w:r w:rsidRPr="001475A2">
        <w:rPr>
          <w:rFonts w:ascii="Times New Roman" w:hAnsi="Times New Roman"/>
          <w:szCs w:val="26"/>
        </w:rPr>
        <w:t xml:space="preserve">                               </w:t>
      </w:r>
      <w:r>
        <w:rPr>
          <w:rFonts w:ascii="Times New Roman" w:hAnsi="Times New Roman"/>
          <w:szCs w:val="26"/>
        </w:rPr>
        <w:t xml:space="preserve">                                                  </w:t>
      </w:r>
      <w:r w:rsidRPr="001475A2">
        <w:rPr>
          <w:rFonts w:ascii="Times New Roman" w:hAnsi="Times New Roman"/>
          <w:szCs w:val="26"/>
        </w:rPr>
        <w:t>(согласно пункту 4 Положения)</w:t>
      </w:r>
    </w:p>
    <w:p w:rsidR="00851EA3" w:rsidRDefault="00851EA3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A814BF" w:rsidRPr="00A814BF" w:rsidRDefault="00A814BF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"____" __________ 20___ г.</w:t>
      </w:r>
    </w:p>
    <w:p w:rsidR="00A814BF" w:rsidRPr="00A814BF" w:rsidRDefault="00A814BF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 xml:space="preserve">____________________________________ 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 xml:space="preserve">            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_________________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>______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 xml:space="preserve">                      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___________________</w:t>
      </w:r>
    </w:p>
    <w:p w:rsidR="00A814BF" w:rsidRDefault="00A814BF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наим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 xml:space="preserve">енование должности руководителя    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 xml:space="preserve">      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 xml:space="preserve">(подпись, печать)     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 xml:space="preserve">       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(расшифровка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 xml:space="preserve"> 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подписи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>)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Cs w:val="20"/>
          <w:lang w:eastAsia="ru-RU"/>
        </w:rPr>
        <w:br/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индивидуальный предпринимат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 xml:space="preserve">ель 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 xml:space="preserve">- 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>Ф.И.О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)</w:t>
      </w:r>
    </w:p>
    <w:p w:rsidR="00A814BF" w:rsidRPr="00A814BF" w:rsidRDefault="00A814BF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A814BF" w:rsidRDefault="00A814BF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Cs w:val="20"/>
          <w:lang w:eastAsia="ru-RU"/>
        </w:rPr>
        <w:t>Электронная почта, к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онтактный телефон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 xml:space="preserve">:____________________________________________________________, </w:t>
      </w:r>
    </w:p>
    <w:p w:rsidR="00A814BF" w:rsidRDefault="00A814BF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Cs w:val="20"/>
          <w:lang w:eastAsia="ru-RU"/>
        </w:rPr>
        <w:t>почтовый адрес и место регистрации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>предприятия, индивидуального предпринимателя:______________________,</w:t>
      </w:r>
    </w:p>
    <w:p w:rsidR="00A814BF" w:rsidRPr="00A814BF" w:rsidRDefault="00A814BF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>
        <w:rPr>
          <w:rFonts w:ascii="Times New Roman" w:eastAsia="Times New Roman" w:hAnsi="Times New Roman"/>
          <w:kern w:val="0"/>
          <w:szCs w:val="20"/>
          <w:lang w:eastAsia="ru-RU"/>
        </w:rPr>
        <w:t>ОГРН, ИНН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 xml:space="preserve"> ____________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>___________________________________________________________________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_</w:t>
      </w:r>
      <w:r>
        <w:rPr>
          <w:rFonts w:ascii="Times New Roman" w:eastAsia="Times New Roman" w:hAnsi="Times New Roman"/>
          <w:kern w:val="0"/>
          <w:szCs w:val="20"/>
          <w:lang w:eastAsia="ru-RU"/>
        </w:rPr>
        <w:t>_</w:t>
      </w:r>
      <w:r w:rsidRPr="00A814BF">
        <w:rPr>
          <w:rFonts w:ascii="Times New Roman" w:eastAsia="Times New Roman" w:hAnsi="Times New Roman"/>
          <w:kern w:val="0"/>
          <w:szCs w:val="20"/>
          <w:lang w:eastAsia="ru-RU"/>
        </w:rPr>
        <w:t>___</w:t>
      </w:r>
      <w:r w:rsidRPr="00A814BF">
        <w:rPr>
          <w:rFonts w:ascii="Times New Roman" w:eastAsia="Times New Roman" w:hAnsi="Times New Roman"/>
          <w:kern w:val="0"/>
          <w:sz w:val="24"/>
          <w:szCs w:val="20"/>
          <w:lang w:eastAsia="ru-RU"/>
        </w:rPr>
        <w:t>.».</w:t>
      </w:r>
    </w:p>
    <w:p w:rsidR="00A814BF" w:rsidRPr="00A814BF" w:rsidRDefault="00A814BF" w:rsidP="00A814BF">
      <w:pPr>
        <w:suppressAutoHyphens w:val="0"/>
        <w:autoSpaceDE w:val="0"/>
        <w:autoSpaceDN w:val="0"/>
        <w:jc w:val="both"/>
        <w:rPr>
          <w:rFonts w:ascii="Times New Roman" w:eastAsia="Times New Roman" w:hAnsi="Times New Roman"/>
          <w:kern w:val="0"/>
          <w:sz w:val="24"/>
          <w:szCs w:val="20"/>
          <w:lang w:eastAsia="ru-RU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D43749" w:rsidRDefault="00D43749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8A5194" w:rsidRDefault="008A5194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lastRenderedPageBreak/>
        <w:t>Согласовано:</w:t>
      </w: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F66AF5" w:rsidRDefault="00F66AF5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Заместитель министра – начальник </w:t>
      </w:r>
    </w:p>
    <w:p w:rsidR="00F66AF5" w:rsidRDefault="00F66AF5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управления природопользования 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  <w:t xml:space="preserve">  </w:t>
      </w:r>
      <w:r w:rsidR="00B15548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Г.А. Федулова</w:t>
      </w:r>
    </w:p>
    <w:p w:rsidR="00F66AF5" w:rsidRDefault="00F66AF5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Начальник отдела геологии  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и недропользования управления 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природопользования</w:t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  <w:t xml:space="preserve">                       </w:t>
      </w:r>
      <w:r w:rsidR="00B15548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И.А. Остапец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EF271D" w:rsidRPr="00EF271D" w:rsidRDefault="00B15548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 н</w:t>
      </w:r>
      <w:r w:rsidR="00EF271D"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а</w:t>
      </w:r>
      <w:r w:rsidR="00EF271D"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отдела </w:t>
      </w:r>
      <w:proofErr w:type="gramStart"/>
      <w:r w:rsidR="00EF271D"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юридической</w:t>
      </w:r>
      <w:proofErr w:type="gramEnd"/>
      <w:r w:rsidR="00EF271D"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и кадровой 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работы управления юридической, кадровой 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и организационно-контрольной работы</w:t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  <w:t xml:space="preserve">             </w:t>
      </w:r>
      <w:r w:rsidR="00B15548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   </w:t>
      </w:r>
      <w:r w:rsidR="00B15548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В.В. Письменный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EF271D" w:rsidRPr="00EF271D" w:rsidRDefault="00B15548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. н</w:t>
      </w:r>
      <w:r w:rsidR="00EF271D"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а</w:t>
      </w:r>
      <w:r w:rsidR="00EF271D"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отдела организационно-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контрольной работы управления 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юридической, кадровой и организационно-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контрольной работы</w:t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  <w:t xml:space="preserve">                                        </w:t>
      </w:r>
      <w:r w:rsidR="00F66AF5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="00B15548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Pr="00EF271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   </w:t>
      </w:r>
      <w:r w:rsidR="00B15548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Н.А. Ермакова</w:t>
      </w:r>
    </w:p>
    <w:p w:rsidR="00EF271D" w:rsidRPr="00EF271D" w:rsidRDefault="00EF271D" w:rsidP="00EF271D">
      <w:pPr>
        <w:widowControl/>
        <w:suppressAutoHyphens w:val="0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 w:val="26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 w:val="26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  <w:bookmarkStart w:id="0" w:name="_GoBack"/>
      <w:bookmarkEnd w:id="0"/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 w:val="26"/>
          <w:szCs w:val="20"/>
          <w:lang w:eastAsia="ru-RU"/>
        </w:rPr>
      </w:pPr>
      <w:r w:rsidRPr="00EF271D">
        <w:rPr>
          <w:rFonts w:ascii="Times New Roman" w:eastAsia="Times New Roman" w:hAnsi="Times New Roman"/>
          <w:kern w:val="0"/>
          <w:szCs w:val="20"/>
          <w:lang w:eastAsia="ru-RU"/>
        </w:rPr>
        <w:t>Гареева В.А</w:t>
      </w:r>
      <w:r w:rsidRPr="00EF271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EF271D" w:rsidRPr="00EF271D" w:rsidRDefault="00EF271D" w:rsidP="00EF271D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  <w:r w:rsidRPr="00EF271D">
        <w:rPr>
          <w:rFonts w:ascii="Times New Roman" w:eastAsia="Times New Roman" w:hAnsi="Times New Roman"/>
          <w:kern w:val="0"/>
          <w:sz w:val="18"/>
          <w:szCs w:val="18"/>
          <w:lang w:eastAsia="ru-RU"/>
        </w:rPr>
        <w:t>71-99-54</w:t>
      </w:r>
    </w:p>
    <w:p w:rsidR="00EF271D" w:rsidRDefault="00EF271D" w:rsidP="00B21982">
      <w:pPr>
        <w:jc w:val="both"/>
        <w:rPr>
          <w:rFonts w:ascii="Times New Roman" w:hAnsi="Times New Roman"/>
          <w:b/>
          <w:sz w:val="26"/>
          <w:szCs w:val="26"/>
        </w:rPr>
      </w:pPr>
    </w:p>
    <w:sectPr w:rsidR="00EF271D" w:rsidSect="00D062A0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1697"/>
    <w:multiLevelType w:val="multilevel"/>
    <w:tmpl w:val="9E940D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6D"/>
    <w:rsid w:val="000116D2"/>
    <w:rsid w:val="00011D35"/>
    <w:rsid w:val="00013E47"/>
    <w:rsid w:val="00025BC2"/>
    <w:rsid w:val="00030E92"/>
    <w:rsid w:val="00043B69"/>
    <w:rsid w:val="000872F4"/>
    <w:rsid w:val="0008758D"/>
    <w:rsid w:val="000A1872"/>
    <w:rsid w:val="000A205A"/>
    <w:rsid w:val="000A5FF3"/>
    <w:rsid w:val="000C0FB4"/>
    <w:rsid w:val="000D5436"/>
    <w:rsid w:val="000D66E5"/>
    <w:rsid w:val="000F6197"/>
    <w:rsid w:val="00115624"/>
    <w:rsid w:val="00125B5D"/>
    <w:rsid w:val="00132683"/>
    <w:rsid w:val="001475A2"/>
    <w:rsid w:val="00151A14"/>
    <w:rsid w:val="00153298"/>
    <w:rsid w:val="00164EC1"/>
    <w:rsid w:val="00165931"/>
    <w:rsid w:val="00176DA2"/>
    <w:rsid w:val="00186E6E"/>
    <w:rsid w:val="001D588C"/>
    <w:rsid w:val="001D5CB5"/>
    <w:rsid w:val="001F61A8"/>
    <w:rsid w:val="001F7719"/>
    <w:rsid w:val="00201735"/>
    <w:rsid w:val="00206916"/>
    <w:rsid w:val="00217E5D"/>
    <w:rsid w:val="002229FD"/>
    <w:rsid w:val="002232A8"/>
    <w:rsid w:val="0023128C"/>
    <w:rsid w:val="0026206B"/>
    <w:rsid w:val="00262246"/>
    <w:rsid w:val="00294532"/>
    <w:rsid w:val="002A1A3C"/>
    <w:rsid w:val="002B2665"/>
    <w:rsid w:val="002B4E6F"/>
    <w:rsid w:val="002B6504"/>
    <w:rsid w:val="002B7B93"/>
    <w:rsid w:val="002C4B1F"/>
    <w:rsid w:val="002C4C57"/>
    <w:rsid w:val="002C7CCC"/>
    <w:rsid w:val="002D03F9"/>
    <w:rsid w:val="002F670C"/>
    <w:rsid w:val="00305DE3"/>
    <w:rsid w:val="00306369"/>
    <w:rsid w:val="00311418"/>
    <w:rsid w:val="003C111C"/>
    <w:rsid w:val="003C1271"/>
    <w:rsid w:val="003C6F6C"/>
    <w:rsid w:val="003C7BC5"/>
    <w:rsid w:val="003E6AD4"/>
    <w:rsid w:val="003F5E8F"/>
    <w:rsid w:val="003F6DC5"/>
    <w:rsid w:val="00404A71"/>
    <w:rsid w:val="00405A41"/>
    <w:rsid w:val="00415795"/>
    <w:rsid w:val="00416FFF"/>
    <w:rsid w:val="0042512F"/>
    <w:rsid w:val="00450CAC"/>
    <w:rsid w:val="00464916"/>
    <w:rsid w:val="0049260F"/>
    <w:rsid w:val="00493A97"/>
    <w:rsid w:val="00495798"/>
    <w:rsid w:val="004A5497"/>
    <w:rsid w:val="004A6B51"/>
    <w:rsid w:val="004B51D4"/>
    <w:rsid w:val="004D1009"/>
    <w:rsid w:val="004D3B1C"/>
    <w:rsid w:val="004E154E"/>
    <w:rsid w:val="00520A10"/>
    <w:rsid w:val="00542057"/>
    <w:rsid w:val="00566680"/>
    <w:rsid w:val="0057464A"/>
    <w:rsid w:val="00577657"/>
    <w:rsid w:val="005A6C34"/>
    <w:rsid w:val="005A7428"/>
    <w:rsid w:val="005B704A"/>
    <w:rsid w:val="005C2BAB"/>
    <w:rsid w:val="005E3036"/>
    <w:rsid w:val="005F0BA5"/>
    <w:rsid w:val="0062447E"/>
    <w:rsid w:val="006316ED"/>
    <w:rsid w:val="00662429"/>
    <w:rsid w:val="006718D2"/>
    <w:rsid w:val="006768BC"/>
    <w:rsid w:val="0068600D"/>
    <w:rsid w:val="006916A5"/>
    <w:rsid w:val="006E19A9"/>
    <w:rsid w:val="006F4491"/>
    <w:rsid w:val="00702325"/>
    <w:rsid w:val="00727DBF"/>
    <w:rsid w:val="007354D5"/>
    <w:rsid w:val="00741682"/>
    <w:rsid w:val="00762033"/>
    <w:rsid w:val="0077089A"/>
    <w:rsid w:val="007751DA"/>
    <w:rsid w:val="00797F9B"/>
    <w:rsid w:val="007A30F0"/>
    <w:rsid w:val="007B1DBA"/>
    <w:rsid w:val="007D36FE"/>
    <w:rsid w:val="00804716"/>
    <w:rsid w:val="008103DA"/>
    <w:rsid w:val="00826784"/>
    <w:rsid w:val="00851EA3"/>
    <w:rsid w:val="00880D11"/>
    <w:rsid w:val="008A2288"/>
    <w:rsid w:val="008A5194"/>
    <w:rsid w:val="008A5852"/>
    <w:rsid w:val="008B0FA0"/>
    <w:rsid w:val="008C411E"/>
    <w:rsid w:val="008D7903"/>
    <w:rsid w:val="00936763"/>
    <w:rsid w:val="009377C5"/>
    <w:rsid w:val="009408DF"/>
    <w:rsid w:val="00944971"/>
    <w:rsid w:val="009904B4"/>
    <w:rsid w:val="0099616C"/>
    <w:rsid w:val="009C2FCE"/>
    <w:rsid w:val="009E6A9B"/>
    <w:rsid w:val="00A23C90"/>
    <w:rsid w:val="00A524C2"/>
    <w:rsid w:val="00A74752"/>
    <w:rsid w:val="00A7593E"/>
    <w:rsid w:val="00A767C1"/>
    <w:rsid w:val="00A77F58"/>
    <w:rsid w:val="00A814BF"/>
    <w:rsid w:val="00AA625D"/>
    <w:rsid w:val="00AD493C"/>
    <w:rsid w:val="00AF10FE"/>
    <w:rsid w:val="00AF1173"/>
    <w:rsid w:val="00AF4A5D"/>
    <w:rsid w:val="00B00130"/>
    <w:rsid w:val="00B0030C"/>
    <w:rsid w:val="00B15548"/>
    <w:rsid w:val="00B21982"/>
    <w:rsid w:val="00B42C66"/>
    <w:rsid w:val="00B7429C"/>
    <w:rsid w:val="00B77051"/>
    <w:rsid w:val="00BA38D0"/>
    <w:rsid w:val="00BB38B2"/>
    <w:rsid w:val="00BD7495"/>
    <w:rsid w:val="00BE6676"/>
    <w:rsid w:val="00BF2FA8"/>
    <w:rsid w:val="00C06737"/>
    <w:rsid w:val="00C21AE6"/>
    <w:rsid w:val="00C53295"/>
    <w:rsid w:val="00C54A17"/>
    <w:rsid w:val="00C55DE3"/>
    <w:rsid w:val="00C56A06"/>
    <w:rsid w:val="00C61B99"/>
    <w:rsid w:val="00CA135E"/>
    <w:rsid w:val="00CA7AD4"/>
    <w:rsid w:val="00CB14F4"/>
    <w:rsid w:val="00CD6CEA"/>
    <w:rsid w:val="00CE2AAA"/>
    <w:rsid w:val="00CF310E"/>
    <w:rsid w:val="00D062A0"/>
    <w:rsid w:val="00D117A4"/>
    <w:rsid w:val="00D43749"/>
    <w:rsid w:val="00D44CC5"/>
    <w:rsid w:val="00D90041"/>
    <w:rsid w:val="00D90BCE"/>
    <w:rsid w:val="00D90BFA"/>
    <w:rsid w:val="00D94633"/>
    <w:rsid w:val="00DB5F22"/>
    <w:rsid w:val="00DF6AC3"/>
    <w:rsid w:val="00E0382D"/>
    <w:rsid w:val="00E27107"/>
    <w:rsid w:val="00E27EA5"/>
    <w:rsid w:val="00E36661"/>
    <w:rsid w:val="00E80791"/>
    <w:rsid w:val="00EB0865"/>
    <w:rsid w:val="00EF271D"/>
    <w:rsid w:val="00EF3B25"/>
    <w:rsid w:val="00F002D3"/>
    <w:rsid w:val="00F10145"/>
    <w:rsid w:val="00F21C41"/>
    <w:rsid w:val="00F32E17"/>
    <w:rsid w:val="00F33B04"/>
    <w:rsid w:val="00F33B50"/>
    <w:rsid w:val="00F45AA3"/>
    <w:rsid w:val="00F45DBE"/>
    <w:rsid w:val="00F5254E"/>
    <w:rsid w:val="00F662DF"/>
    <w:rsid w:val="00F66AF5"/>
    <w:rsid w:val="00F8010C"/>
    <w:rsid w:val="00F82DC5"/>
    <w:rsid w:val="00FA35AC"/>
    <w:rsid w:val="00FA4D64"/>
    <w:rsid w:val="00FA4F71"/>
    <w:rsid w:val="00FB486D"/>
    <w:rsid w:val="00FC52D5"/>
    <w:rsid w:val="00FE14F4"/>
    <w:rsid w:val="00FE49DF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6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86D"/>
    <w:pPr>
      <w:widowControl/>
      <w:suppressAutoHyphens w:val="0"/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kern w:val="0"/>
      <w:sz w:val="26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FB486D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5">
    <w:name w:val="Body Text Indent"/>
    <w:basedOn w:val="a"/>
    <w:link w:val="a6"/>
    <w:rsid w:val="00FB486D"/>
    <w:pPr>
      <w:suppressAutoHyphens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48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7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CEA"/>
    <w:rPr>
      <w:rFonts w:ascii="Tahoma" w:eastAsia="Lucida Sans Unicode" w:hAnsi="Tahoma" w:cs="Tahoma"/>
      <w:kern w:val="1"/>
      <w:sz w:val="16"/>
      <w:szCs w:val="16"/>
    </w:rPr>
  </w:style>
  <w:style w:type="character" w:styleId="aa">
    <w:name w:val="Hyperlink"/>
    <w:basedOn w:val="a0"/>
    <w:uiPriority w:val="99"/>
    <w:unhideWhenUsed/>
    <w:rsid w:val="00C56A0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1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6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86D"/>
    <w:pPr>
      <w:widowControl/>
      <w:suppressAutoHyphens w:val="0"/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kern w:val="0"/>
      <w:sz w:val="26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FB486D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5">
    <w:name w:val="Body Text Indent"/>
    <w:basedOn w:val="a"/>
    <w:link w:val="a6"/>
    <w:rsid w:val="00FB486D"/>
    <w:pPr>
      <w:suppressAutoHyphens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48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77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C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CEA"/>
    <w:rPr>
      <w:rFonts w:ascii="Tahoma" w:eastAsia="Lucida Sans Unicode" w:hAnsi="Tahoma" w:cs="Tahoma"/>
      <w:kern w:val="1"/>
      <w:sz w:val="16"/>
      <w:szCs w:val="16"/>
    </w:rPr>
  </w:style>
  <w:style w:type="character" w:styleId="aa">
    <w:name w:val="Hyperlink"/>
    <w:basedOn w:val="a0"/>
    <w:uiPriority w:val="99"/>
    <w:unhideWhenUsed/>
    <w:rsid w:val="00C56A0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1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Кензеева Галина Артуровна</dc:creator>
  <cp:lastModifiedBy>Гареева Венера Алимджановна</cp:lastModifiedBy>
  <cp:revision>2</cp:revision>
  <cp:lastPrinted>2021-11-17T07:47:00Z</cp:lastPrinted>
  <dcterms:created xsi:type="dcterms:W3CDTF">2021-11-18T05:22:00Z</dcterms:created>
  <dcterms:modified xsi:type="dcterms:W3CDTF">2021-11-18T05:22:00Z</dcterms:modified>
</cp:coreProperties>
</file>